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2A28" w:rsidRDefault="000E2A28" w:rsidP="00645EB9">
      <w:pPr>
        <w:pStyle w:val="Tekstpodstawowywcity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427BC6" w:rsidRDefault="00427BC6" w:rsidP="00645EB9">
      <w:pPr>
        <w:pStyle w:val="Tekstpodstawowywcity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550BFD" w:rsidRDefault="004466DF" w:rsidP="00645EB9">
      <w:pPr>
        <w:pStyle w:val="Tekstpodstawowywcity"/>
        <w:ind w:firstLine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Jelenia Góra, 08</w:t>
      </w:r>
      <w:r w:rsidR="00645EB9">
        <w:rPr>
          <w:rFonts w:asciiTheme="minorHAnsi" w:hAnsiTheme="minorHAnsi"/>
          <w:sz w:val="22"/>
          <w:szCs w:val="22"/>
        </w:rPr>
        <w:t>.0</w:t>
      </w:r>
      <w:r w:rsidR="003215D9">
        <w:rPr>
          <w:rFonts w:asciiTheme="minorHAnsi" w:hAnsiTheme="minorHAnsi"/>
          <w:sz w:val="22"/>
          <w:szCs w:val="22"/>
        </w:rPr>
        <w:t>8</w:t>
      </w:r>
      <w:r w:rsidR="00645EB9">
        <w:rPr>
          <w:rFonts w:asciiTheme="minorHAnsi" w:hAnsiTheme="minorHAnsi"/>
          <w:sz w:val="22"/>
          <w:szCs w:val="22"/>
        </w:rPr>
        <w:t>.2016 r.</w:t>
      </w:r>
    </w:p>
    <w:p w:rsidR="00645EB9" w:rsidRDefault="00BF3034" w:rsidP="00645EB9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MZDiM.271.18</w:t>
      </w:r>
      <w:r w:rsidR="00DC5600">
        <w:rPr>
          <w:rFonts w:asciiTheme="minorHAnsi" w:hAnsiTheme="minorHAnsi"/>
          <w:sz w:val="22"/>
          <w:szCs w:val="22"/>
        </w:rPr>
        <w:t>.5239</w:t>
      </w:r>
      <w:bookmarkStart w:id="0" w:name="_GoBack"/>
      <w:bookmarkEnd w:id="0"/>
      <w:r w:rsidR="00645EB9">
        <w:rPr>
          <w:rFonts w:asciiTheme="minorHAnsi" w:hAnsiTheme="minorHAnsi"/>
          <w:sz w:val="22"/>
          <w:szCs w:val="22"/>
        </w:rPr>
        <w:t>.2016</w:t>
      </w:r>
    </w:p>
    <w:p w:rsidR="00645EB9" w:rsidRDefault="00645EB9" w:rsidP="00645EB9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645EB9" w:rsidRDefault="00645EB9" w:rsidP="00645EB9">
      <w:pPr>
        <w:pStyle w:val="Tekstpodstawowywcity"/>
        <w:ind w:firstLine="0"/>
        <w:jc w:val="center"/>
        <w:rPr>
          <w:rFonts w:asciiTheme="minorHAnsi" w:hAnsiTheme="minorHAnsi"/>
          <w:b/>
          <w:spacing w:val="20"/>
          <w:position w:val="6"/>
          <w:sz w:val="28"/>
          <w:szCs w:val="28"/>
        </w:rPr>
      </w:pPr>
      <w:r w:rsidRPr="00645EB9">
        <w:rPr>
          <w:rFonts w:asciiTheme="minorHAnsi" w:hAnsiTheme="minorHAnsi"/>
          <w:b/>
          <w:i/>
          <w:smallCaps/>
          <w:spacing w:val="20"/>
          <w:position w:val="6"/>
          <w:sz w:val="28"/>
          <w:szCs w:val="28"/>
        </w:rPr>
        <w:t>OGŁOSZENIE</w:t>
      </w:r>
      <w:r w:rsidR="0009245E">
        <w:rPr>
          <w:rFonts w:asciiTheme="minorHAnsi" w:hAnsiTheme="minorHAnsi"/>
          <w:b/>
          <w:i/>
          <w:smallCaps/>
          <w:spacing w:val="20"/>
          <w:position w:val="6"/>
          <w:sz w:val="28"/>
          <w:szCs w:val="28"/>
        </w:rPr>
        <w:t xml:space="preserve"> O I PRZETARGU PUBLICZNYM  </w:t>
      </w:r>
    </w:p>
    <w:p w:rsidR="00645EB9" w:rsidRDefault="00645EB9" w:rsidP="00645EB9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645EB9" w:rsidRDefault="00645EB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  <w:r w:rsidRPr="00645EB9">
        <w:rPr>
          <w:rFonts w:asciiTheme="minorHAnsi" w:hAnsiTheme="minorHAnsi"/>
          <w:sz w:val="22"/>
          <w:szCs w:val="22"/>
        </w:rPr>
        <w:t>Działając</w:t>
      </w:r>
      <w:r>
        <w:rPr>
          <w:rFonts w:asciiTheme="minorHAnsi" w:hAnsiTheme="minorHAnsi"/>
          <w:sz w:val="22"/>
          <w:szCs w:val="22"/>
        </w:rPr>
        <w:t xml:space="preserve"> na podstawie </w:t>
      </w:r>
      <w:r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6 Rozporządzenia Rady Ministrów z dnia 21 maja 2010 r. w sprawie sposobu i trybu gospodarowania składnikami rzeczowymi majątku ruchomego, w który wyposażone </w:t>
      </w:r>
      <w:r w:rsidR="0097368F">
        <w:rPr>
          <w:rFonts w:asciiTheme="minorHAnsi" w:hAnsiTheme="minorHAnsi"/>
          <w:sz w:val="22"/>
          <w:szCs w:val="22"/>
        </w:rPr>
        <w:t>są jednostki budżetowe</w:t>
      </w:r>
      <w:r w:rsidR="00FB21D7">
        <w:rPr>
          <w:rFonts w:asciiTheme="minorHAnsi" w:hAnsiTheme="minorHAnsi"/>
          <w:sz w:val="22"/>
          <w:szCs w:val="22"/>
        </w:rPr>
        <w:t xml:space="preserve"> (Dz. U. z 2010 r. Nr 114 poz. 761 z </w:t>
      </w:r>
      <w:proofErr w:type="spellStart"/>
      <w:r w:rsidR="00FB21D7">
        <w:rPr>
          <w:rFonts w:asciiTheme="minorHAnsi" w:hAnsiTheme="minorHAnsi"/>
          <w:sz w:val="22"/>
          <w:szCs w:val="22"/>
        </w:rPr>
        <w:t>późn</w:t>
      </w:r>
      <w:proofErr w:type="spellEnd"/>
      <w:r w:rsidR="00FB21D7">
        <w:rPr>
          <w:rFonts w:asciiTheme="minorHAnsi" w:hAnsiTheme="minorHAnsi"/>
          <w:sz w:val="22"/>
          <w:szCs w:val="22"/>
        </w:rPr>
        <w:t>. zm.)</w:t>
      </w:r>
    </w:p>
    <w:p w:rsidR="00FB21D7" w:rsidRDefault="00FB21D7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FB21D7" w:rsidRDefault="00FB21D7" w:rsidP="002E38AC">
      <w:pPr>
        <w:pStyle w:val="Tekstpodstawowywcity"/>
        <w:ind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Miejski Zarząd Dróg i Mostów</w:t>
      </w:r>
    </w:p>
    <w:p w:rsidR="00FB21D7" w:rsidRDefault="00FB21D7" w:rsidP="002E38AC">
      <w:pPr>
        <w:pStyle w:val="Tekstpodstawowywcity"/>
        <w:ind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zaprasza do składania ofert na </w:t>
      </w:r>
      <w:r w:rsidR="00DC5600">
        <w:rPr>
          <w:rFonts w:asciiTheme="minorHAnsi" w:hAnsiTheme="minorHAnsi"/>
          <w:sz w:val="22"/>
          <w:szCs w:val="22"/>
        </w:rPr>
        <w:t>sprzedaż</w:t>
      </w:r>
      <w:r>
        <w:rPr>
          <w:rFonts w:asciiTheme="minorHAnsi" w:hAnsiTheme="minorHAnsi"/>
          <w:sz w:val="22"/>
          <w:szCs w:val="22"/>
        </w:rPr>
        <w:t xml:space="preserve"> 2 samochodów służbowych -  Marka DAEWOO MATIZ.</w:t>
      </w:r>
    </w:p>
    <w:p w:rsidR="00FB21D7" w:rsidRDefault="00FB21D7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FB21D7" w:rsidRPr="006D7169" w:rsidRDefault="00FB21D7" w:rsidP="002E38AC">
      <w:pPr>
        <w:pStyle w:val="Tekstpodstawowywcity"/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6D7169">
        <w:rPr>
          <w:rFonts w:asciiTheme="minorHAnsi" w:hAnsiTheme="minorHAnsi"/>
          <w:sz w:val="22"/>
          <w:szCs w:val="22"/>
          <w:u w:val="single"/>
        </w:rPr>
        <w:t>Nazwa i siedziba Sprzedającego:</w:t>
      </w:r>
    </w:p>
    <w:p w:rsidR="00FB21D7" w:rsidRDefault="00FB21D7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Miejski zarząd Dróg i Mostów, ul. Ptasia 2a, 58-500 Jelenia Góra</w:t>
      </w:r>
    </w:p>
    <w:p w:rsidR="00FB21D7" w:rsidRDefault="00FB21D7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 75 64 20 030</w:t>
      </w:r>
    </w:p>
    <w:p w:rsidR="00FB21D7" w:rsidRDefault="00FB21D7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Fax 75 64 20 034 </w:t>
      </w:r>
    </w:p>
    <w:p w:rsidR="00FB21D7" w:rsidRDefault="00FB21D7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e-mail: </w:t>
      </w:r>
      <w:hyperlink r:id="rId7" w:history="1">
        <w:r w:rsidRPr="00A116A4">
          <w:rPr>
            <w:rStyle w:val="Hipercze"/>
            <w:rFonts w:asciiTheme="minorHAnsi" w:hAnsiTheme="minorHAnsi"/>
            <w:sz w:val="22"/>
            <w:szCs w:val="22"/>
          </w:rPr>
          <w:t>amalko@jeleniagora.pl</w:t>
        </w:r>
      </w:hyperlink>
    </w:p>
    <w:p w:rsidR="006D7169" w:rsidRDefault="006D716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D7169" w:rsidRDefault="006D7169" w:rsidP="002E38AC">
      <w:pPr>
        <w:pStyle w:val="Tekstpodstawowywcity"/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6D7169">
        <w:rPr>
          <w:rFonts w:asciiTheme="minorHAnsi" w:hAnsiTheme="minorHAnsi"/>
          <w:sz w:val="22"/>
          <w:szCs w:val="22"/>
          <w:u w:val="single"/>
        </w:rPr>
        <w:t>Przedmiot postepowania:</w:t>
      </w:r>
    </w:p>
    <w:p w:rsidR="006D7169" w:rsidRPr="004B2734" w:rsidRDefault="006D716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  <w:r w:rsidRPr="004B2734">
        <w:rPr>
          <w:rFonts w:asciiTheme="minorHAnsi" w:hAnsiTheme="minorHAnsi"/>
          <w:sz w:val="22"/>
          <w:szCs w:val="22"/>
        </w:rPr>
        <w:t>Samochód służbowy typu DAEWOO MATIZ</w:t>
      </w:r>
      <w:r w:rsidR="004B2734" w:rsidRPr="004B2734">
        <w:rPr>
          <w:rFonts w:asciiTheme="minorHAnsi" w:hAnsiTheme="minorHAnsi"/>
          <w:sz w:val="22"/>
          <w:szCs w:val="22"/>
        </w:rPr>
        <w:t xml:space="preserve"> DJ 11</w:t>
      </w:r>
      <w:r w:rsidR="00FB0E63">
        <w:rPr>
          <w:rFonts w:asciiTheme="minorHAnsi" w:hAnsiTheme="minorHAnsi"/>
          <w:sz w:val="22"/>
          <w:szCs w:val="22"/>
        </w:rPr>
        <w:t>571</w:t>
      </w:r>
    </w:p>
    <w:tbl>
      <w:tblPr>
        <w:tblStyle w:val="Tabela-Siatka"/>
        <w:tblpPr w:leftFromText="141" w:rightFromText="141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3114"/>
        <w:gridCol w:w="5384"/>
      </w:tblGrid>
      <w:tr w:rsidR="004B2734" w:rsidTr="004B2734">
        <w:tc>
          <w:tcPr>
            <w:tcW w:w="3114" w:type="dxa"/>
          </w:tcPr>
          <w:p w:rsidR="004B2734" w:rsidRPr="006D7169" w:rsidRDefault="004B2734" w:rsidP="004B2734">
            <w:pPr>
              <w:rPr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Marka i typ pojazdu:</w:t>
            </w:r>
          </w:p>
        </w:tc>
        <w:tc>
          <w:tcPr>
            <w:tcW w:w="5384" w:type="dxa"/>
          </w:tcPr>
          <w:p w:rsidR="004B2734" w:rsidRPr="006D7169" w:rsidRDefault="00FB0E63" w:rsidP="000E30EA">
            <w:pPr>
              <w:rPr>
                <w:b/>
              </w:rPr>
            </w:pPr>
            <w:r>
              <w:rPr>
                <w:b/>
              </w:rPr>
              <w:t>DAEWOO MATIZ</w:t>
            </w:r>
          </w:p>
        </w:tc>
      </w:tr>
      <w:tr w:rsidR="004B2734" w:rsidTr="004B2734">
        <w:tc>
          <w:tcPr>
            <w:tcW w:w="3114" w:type="dxa"/>
          </w:tcPr>
          <w:p w:rsidR="004B2734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Numer identyfikacyjny (VIN)</w:t>
            </w:r>
          </w:p>
        </w:tc>
        <w:tc>
          <w:tcPr>
            <w:tcW w:w="5384" w:type="dxa"/>
          </w:tcPr>
          <w:p w:rsidR="004B2734" w:rsidRDefault="00FB0E63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SUPMF 484DYW019544</w:t>
            </w:r>
          </w:p>
        </w:tc>
      </w:tr>
      <w:tr w:rsidR="004B2734" w:rsidTr="004B2734">
        <w:tc>
          <w:tcPr>
            <w:tcW w:w="3114" w:type="dxa"/>
          </w:tcPr>
          <w:p w:rsidR="004B2734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powłoki lakierniczej</w:t>
            </w:r>
          </w:p>
        </w:tc>
        <w:tc>
          <w:tcPr>
            <w:tcW w:w="5384" w:type="dxa"/>
          </w:tcPr>
          <w:p w:rsidR="004B2734" w:rsidRDefault="00FB0E63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zielony</w:t>
            </w:r>
          </w:p>
        </w:tc>
      </w:tr>
      <w:tr w:rsidR="004B2734" w:rsidTr="004B2734">
        <w:tc>
          <w:tcPr>
            <w:tcW w:w="3114" w:type="dxa"/>
          </w:tcPr>
          <w:p w:rsidR="004B2734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Pojemność/moc silnika</w:t>
            </w:r>
          </w:p>
        </w:tc>
        <w:tc>
          <w:tcPr>
            <w:tcW w:w="5384" w:type="dxa"/>
          </w:tcPr>
          <w:p w:rsidR="004B2734" w:rsidRDefault="000E30EA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796 cm</w:t>
            </w:r>
            <w:r w:rsidRPr="000E30EA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37,50 kW</w:t>
            </w:r>
          </w:p>
        </w:tc>
      </w:tr>
      <w:tr w:rsidR="004B2734" w:rsidTr="004B2734">
        <w:tc>
          <w:tcPr>
            <w:tcW w:w="3114" w:type="dxa"/>
          </w:tcPr>
          <w:p w:rsidR="004B2734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silnika</w:t>
            </w:r>
          </w:p>
        </w:tc>
        <w:tc>
          <w:tcPr>
            <w:tcW w:w="5384" w:type="dxa"/>
          </w:tcPr>
          <w:p w:rsidR="004B2734" w:rsidRDefault="000E30EA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benzyna</w:t>
            </w:r>
          </w:p>
        </w:tc>
      </w:tr>
      <w:tr w:rsidR="004B2734" w:rsidTr="004B2734">
        <w:tc>
          <w:tcPr>
            <w:tcW w:w="3114" w:type="dxa"/>
          </w:tcPr>
          <w:p w:rsidR="004B2734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produkcji</w:t>
            </w:r>
          </w:p>
        </w:tc>
        <w:tc>
          <w:tcPr>
            <w:tcW w:w="5384" w:type="dxa"/>
          </w:tcPr>
          <w:p w:rsidR="004B2734" w:rsidRDefault="00FB0E63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2000</w:t>
            </w:r>
          </w:p>
        </w:tc>
      </w:tr>
      <w:tr w:rsidR="004B2734" w:rsidTr="004B2734">
        <w:tc>
          <w:tcPr>
            <w:tcW w:w="3114" w:type="dxa"/>
          </w:tcPr>
          <w:p w:rsidR="004B2734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nadwozia</w:t>
            </w:r>
          </w:p>
        </w:tc>
        <w:tc>
          <w:tcPr>
            <w:tcW w:w="5384" w:type="dxa"/>
          </w:tcPr>
          <w:p w:rsidR="004B2734" w:rsidRDefault="000E30EA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VAN</w:t>
            </w:r>
          </w:p>
        </w:tc>
      </w:tr>
      <w:tr w:rsidR="000E30EA" w:rsidTr="004B2734">
        <w:tc>
          <w:tcPr>
            <w:tcW w:w="3114" w:type="dxa"/>
          </w:tcPr>
          <w:p w:rsidR="000E30EA" w:rsidRDefault="000E30EA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Dopuszczalna ładowność</w:t>
            </w:r>
          </w:p>
        </w:tc>
        <w:tc>
          <w:tcPr>
            <w:tcW w:w="5384" w:type="dxa"/>
          </w:tcPr>
          <w:p w:rsidR="000E30EA" w:rsidRDefault="000E30EA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564 kg</w:t>
            </w:r>
          </w:p>
        </w:tc>
      </w:tr>
      <w:tr w:rsidR="004B2734" w:rsidTr="004B2734">
        <w:tc>
          <w:tcPr>
            <w:tcW w:w="3114" w:type="dxa"/>
          </w:tcPr>
          <w:p w:rsidR="004B2734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pierwszej rejestracji</w:t>
            </w:r>
          </w:p>
        </w:tc>
        <w:tc>
          <w:tcPr>
            <w:tcW w:w="5384" w:type="dxa"/>
          </w:tcPr>
          <w:p w:rsidR="004B2734" w:rsidRDefault="00FB0E63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11.12.2000 r.</w:t>
            </w:r>
          </w:p>
        </w:tc>
      </w:tr>
      <w:tr w:rsidR="004B2734" w:rsidTr="004B2734">
        <w:tc>
          <w:tcPr>
            <w:tcW w:w="3114" w:type="dxa"/>
          </w:tcPr>
          <w:p w:rsidR="004B2734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Przebieg w km</w:t>
            </w:r>
          </w:p>
        </w:tc>
        <w:tc>
          <w:tcPr>
            <w:tcW w:w="5384" w:type="dxa"/>
          </w:tcPr>
          <w:p w:rsidR="004B2734" w:rsidRDefault="002E38AC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139 583</w:t>
            </w:r>
          </w:p>
        </w:tc>
      </w:tr>
      <w:tr w:rsidR="004B2734" w:rsidTr="004B2734">
        <w:tc>
          <w:tcPr>
            <w:tcW w:w="3114" w:type="dxa"/>
          </w:tcPr>
          <w:p w:rsidR="004B2734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Badanie techniczne</w:t>
            </w:r>
          </w:p>
        </w:tc>
        <w:tc>
          <w:tcPr>
            <w:tcW w:w="5384" w:type="dxa"/>
          </w:tcPr>
          <w:p w:rsidR="004B2734" w:rsidRDefault="007C282B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Brak ważnego przeglądu</w:t>
            </w:r>
          </w:p>
        </w:tc>
      </w:tr>
      <w:tr w:rsidR="004B2734" w:rsidTr="004B2734">
        <w:tc>
          <w:tcPr>
            <w:tcW w:w="3114" w:type="dxa"/>
          </w:tcPr>
          <w:p w:rsidR="004B2734" w:rsidRDefault="004B2734" w:rsidP="006D716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Wyposażenie dodatkowe</w:t>
            </w:r>
          </w:p>
        </w:tc>
        <w:tc>
          <w:tcPr>
            <w:tcW w:w="5384" w:type="dxa"/>
          </w:tcPr>
          <w:p w:rsidR="004B2734" w:rsidRDefault="000E30EA" w:rsidP="000E30EA">
            <w:pPr>
              <w:pStyle w:val="Tekstpodstawowywcity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brak</w:t>
            </w:r>
          </w:p>
        </w:tc>
      </w:tr>
    </w:tbl>
    <w:p w:rsidR="006D7169" w:rsidRDefault="006D716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D7169" w:rsidRDefault="006D716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D7169" w:rsidRDefault="006D716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D7169" w:rsidRDefault="006D716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D7169" w:rsidRDefault="006D7169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4B2734" w:rsidRDefault="004B2734" w:rsidP="00FB21D7">
      <w:pPr>
        <w:pStyle w:val="Tekstpodstawowywcity"/>
        <w:ind w:firstLine="0"/>
        <w:jc w:val="both"/>
        <w:rPr>
          <w:rFonts w:asciiTheme="minorHAnsi" w:hAnsiTheme="minorHAnsi"/>
          <w:sz w:val="22"/>
          <w:szCs w:val="22"/>
        </w:rPr>
      </w:pPr>
    </w:p>
    <w:p w:rsidR="004B2734" w:rsidRPr="004B2734" w:rsidRDefault="004B2734" w:rsidP="004B2734"/>
    <w:p w:rsidR="004B2734" w:rsidRPr="004B2734" w:rsidRDefault="004B2734" w:rsidP="004B2734"/>
    <w:p w:rsidR="004B2734" w:rsidRPr="004B2734" w:rsidRDefault="004B2734" w:rsidP="004B2734"/>
    <w:p w:rsidR="004B2734" w:rsidRPr="004B2734" w:rsidRDefault="004B2734" w:rsidP="004B2734"/>
    <w:p w:rsidR="004B2734" w:rsidRPr="004B2734" w:rsidRDefault="004B2734" w:rsidP="004B2734"/>
    <w:p w:rsidR="004B2734" w:rsidRPr="004B2734" w:rsidRDefault="004B2734" w:rsidP="004B2734"/>
    <w:p w:rsidR="004B2734" w:rsidRPr="004B2734" w:rsidRDefault="004B2734" w:rsidP="004B2734"/>
    <w:p w:rsidR="004B2734" w:rsidRDefault="004B2734" w:rsidP="004B2734"/>
    <w:p w:rsidR="004B2734" w:rsidRDefault="004B2734" w:rsidP="004B2734">
      <w:pPr>
        <w:rPr>
          <w:rFonts w:asciiTheme="minorHAnsi" w:hAnsiTheme="minorHAnsi"/>
          <w:sz w:val="22"/>
          <w:szCs w:val="22"/>
        </w:rPr>
      </w:pPr>
      <w:r w:rsidRPr="004B2734">
        <w:rPr>
          <w:rFonts w:asciiTheme="minorHAnsi" w:hAnsiTheme="minorHAnsi"/>
          <w:sz w:val="22"/>
          <w:szCs w:val="22"/>
        </w:rPr>
        <w:t>Samochód służbowy typu DAEWOO MATIZ</w:t>
      </w:r>
      <w:r>
        <w:rPr>
          <w:rFonts w:asciiTheme="minorHAnsi" w:hAnsiTheme="minorHAnsi"/>
          <w:sz w:val="22"/>
          <w:szCs w:val="22"/>
        </w:rPr>
        <w:t xml:space="preserve"> DJ 12809</w:t>
      </w:r>
    </w:p>
    <w:tbl>
      <w:tblPr>
        <w:tblStyle w:val="Tabela-Siatka"/>
        <w:tblpPr w:leftFromText="141" w:rightFromText="141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3114"/>
        <w:gridCol w:w="5384"/>
      </w:tblGrid>
      <w:tr w:rsidR="00AF245B" w:rsidTr="00CF43B9">
        <w:tc>
          <w:tcPr>
            <w:tcW w:w="3114" w:type="dxa"/>
          </w:tcPr>
          <w:p w:rsidR="00AF245B" w:rsidRPr="006D7169" w:rsidRDefault="00AF245B" w:rsidP="00CF43B9">
            <w:pPr>
              <w:rPr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Marka i typ pojazdu:</w:t>
            </w:r>
          </w:p>
        </w:tc>
        <w:tc>
          <w:tcPr>
            <w:tcW w:w="5384" w:type="dxa"/>
          </w:tcPr>
          <w:p w:rsidR="00AF245B" w:rsidRPr="006D7169" w:rsidRDefault="000E30EA" w:rsidP="000E30EA">
            <w:pPr>
              <w:rPr>
                <w:b/>
              </w:rPr>
            </w:pPr>
            <w:r>
              <w:rPr>
                <w:b/>
              </w:rPr>
              <w:t>DAEWOO MATIZ</w:t>
            </w:r>
          </w:p>
        </w:tc>
      </w:tr>
      <w:tr w:rsidR="00AF245B" w:rsidTr="00CF43B9">
        <w:tc>
          <w:tcPr>
            <w:tcW w:w="3114" w:type="dxa"/>
          </w:tcPr>
          <w:p w:rsidR="00AF245B" w:rsidRDefault="00AF245B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Numer identyfikacyjny (VIN)</w:t>
            </w:r>
          </w:p>
        </w:tc>
        <w:tc>
          <w:tcPr>
            <w:tcW w:w="5384" w:type="dxa"/>
          </w:tcPr>
          <w:p w:rsidR="00AF245B" w:rsidRDefault="000E30EA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SUPMF484DYW019625</w:t>
            </w:r>
          </w:p>
        </w:tc>
      </w:tr>
      <w:tr w:rsidR="00AF245B" w:rsidTr="00CF43B9">
        <w:tc>
          <w:tcPr>
            <w:tcW w:w="3114" w:type="dxa"/>
          </w:tcPr>
          <w:p w:rsidR="00AF245B" w:rsidRDefault="00AF245B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powłoki lakierniczej</w:t>
            </w:r>
          </w:p>
        </w:tc>
        <w:tc>
          <w:tcPr>
            <w:tcW w:w="5384" w:type="dxa"/>
          </w:tcPr>
          <w:p w:rsidR="00AF245B" w:rsidRDefault="000E30EA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zielony</w:t>
            </w:r>
          </w:p>
        </w:tc>
      </w:tr>
      <w:tr w:rsidR="00AF245B" w:rsidTr="00CF43B9">
        <w:tc>
          <w:tcPr>
            <w:tcW w:w="3114" w:type="dxa"/>
          </w:tcPr>
          <w:p w:rsidR="00AF245B" w:rsidRDefault="00AF245B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Pojemność/moc silnika</w:t>
            </w:r>
          </w:p>
        </w:tc>
        <w:tc>
          <w:tcPr>
            <w:tcW w:w="5384" w:type="dxa"/>
          </w:tcPr>
          <w:p w:rsidR="00AF245B" w:rsidRDefault="000E30EA" w:rsidP="000E30EA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30EA">
              <w:rPr>
                <w:rFonts w:asciiTheme="minorHAnsi" w:hAnsiTheme="minorHAnsi"/>
                <w:sz w:val="22"/>
                <w:szCs w:val="22"/>
              </w:rPr>
              <w:t>796 cm</w:t>
            </w:r>
            <w:r w:rsidRPr="000E30EA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0E30EA">
              <w:rPr>
                <w:rFonts w:asciiTheme="minorHAnsi" w:hAnsiTheme="minorHAnsi"/>
                <w:sz w:val="22"/>
                <w:szCs w:val="22"/>
              </w:rPr>
              <w:t>/ 37,50 kW</w:t>
            </w:r>
          </w:p>
        </w:tc>
      </w:tr>
      <w:tr w:rsidR="000E30EA" w:rsidTr="00CF43B9">
        <w:tc>
          <w:tcPr>
            <w:tcW w:w="3114" w:type="dxa"/>
          </w:tcPr>
          <w:p w:rsidR="000E30EA" w:rsidRDefault="000E30EA" w:rsidP="000E30EA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silnika</w:t>
            </w:r>
          </w:p>
        </w:tc>
        <w:tc>
          <w:tcPr>
            <w:tcW w:w="5384" w:type="dxa"/>
          </w:tcPr>
          <w:p w:rsidR="000E30EA" w:rsidRPr="00204988" w:rsidRDefault="000E30EA" w:rsidP="000E30EA">
            <w:r w:rsidRPr="00204988">
              <w:t>benzyna</w:t>
            </w:r>
          </w:p>
        </w:tc>
      </w:tr>
      <w:tr w:rsidR="000E30EA" w:rsidTr="00CF43B9">
        <w:tc>
          <w:tcPr>
            <w:tcW w:w="3114" w:type="dxa"/>
          </w:tcPr>
          <w:p w:rsidR="000E30EA" w:rsidRDefault="000E30EA" w:rsidP="000E30EA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produkcji</w:t>
            </w:r>
          </w:p>
        </w:tc>
        <w:tc>
          <w:tcPr>
            <w:tcW w:w="5384" w:type="dxa"/>
          </w:tcPr>
          <w:p w:rsidR="000E30EA" w:rsidRPr="00204988" w:rsidRDefault="000E30EA" w:rsidP="000E30EA">
            <w:r w:rsidRPr="00204988">
              <w:t>2000</w:t>
            </w:r>
          </w:p>
        </w:tc>
      </w:tr>
      <w:tr w:rsidR="000E30EA" w:rsidTr="00CF43B9">
        <w:tc>
          <w:tcPr>
            <w:tcW w:w="3114" w:type="dxa"/>
          </w:tcPr>
          <w:p w:rsidR="000E30EA" w:rsidRDefault="000E30EA" w:rsidP="000E30EA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nadwozia</w:t>
            </w:r>
          </w:p>
        </w:tc>
        <w:tc>
          <w:tcPr>
            <w:tcW w:w="5384" w:type="dxa"/>
          </w:tcPr>
          <w:p w:rsidR="000E30EA" w:rsidRDefault="000E30EA" w:rsidP="000E30EA">
            <w:r w:rsidRPr="00204988">
              <w:t>VAN</w:t>
            </w:r>
          </w:p>
        </w:tc>
      </w:tr>
      <w:tr w:rsidR="000E30EA" w:rsidTr="00CF43B9">
        <w:tc>
          <w:tcPr>
            <w:tcW w:w="3114" w:type="dxa"/>
          </w:tcPr>
          <w:p w:rsidR="000E30EA" w:rsidRDefault="000E30EA" w:rsidP="000E30EA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Dopuszczalna ładowność</w:t>
            </w:r>
          </w:p>
        </w:tc>
        <w:tc>
          <w:tcPr>
            <w:tcW w:w="5384" w:type="dxa"/>
          </w:tcPr>
          <w:p w:rsidR="000E30EA" w:rsidRPr="00204988" w:rsidRDefault="000E30EA" w:rsidP="000E30EA">
            <w:r>
              <w:t>564 kg</w:t>
            </w:r>
          </w:p>
        </w:tc>
      </w:tr>
      <w:tr w:rsidR="00AF245B" w:rsidTr="00CF43B9">
        <w:tc>
          <w:tcPr>
            <w:tcW w:w="3114" w:type="dxa"/>
          </w:tcPr>
          <w:p w:rsidR="00AF245B" w:rsidRDefault="00AF245B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pierwszej rejestracji</w:t>
            </w:r>
          </w:p>
        </w:tc>
        <w:tc>
          <w:tcPr>
            <w:tcW w:w="5384" w:type="dxa"/>
          </w:tcPr>
          <w:p w:rsidR="00AF245B" w:rsidRDefault="000E30EA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11.12.2000 r.</w:t>
            </w:r>
          </w:p>
        </w:tc>
      </w:tr>
      <w:tr w:rsidR="00AF245B" w:rsidTr="00CF43B9">
        <w:tc>
          <w:tcPr>
            <w:tcW w:w="3114" w:type="dxa"/>
          </w:tcPr>
          <w:p w:rsidR="00AF245B" w:rsidRDefault="00AF245B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Przebieg w km</w:t>
            </w:r>
          </w:p>
        </w:tc>
        <w:tc>
          <w:tcPr>
            <w:tcW w:w="5384" w:type="dxa"/>
          </w:tcPr>
          <w:p w:rsidR="00AF245B" w:rsidRDefault="002E38AC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138 422</w:t>
            </w:r>
          </w:p>
        </w:tc>
      </w:tr>
      <w:tr w:rsidR="00AF245B" w:rsidTr="00CF43B9">
        <w:tc>
          <w:tcPr>
            <w:tcW w:w="3114" w:type="dxa"/>
          </w:tcPr>
          <w:p w:rsidR="00AF245B" w:rsidRDefault="00AF245B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Badanie techniczne</w:t>
            </w:r>
          </w:p>
        </w:tc>
        <w:tc>
          <w:tcPr>
            <w:tcW w:w="5384" w:type="dxa"/>
          </w:tcPr>
          <w:p w:rsidR="00AF245B" w:rsidRDefault="007C282B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ważny 25.04.2017 r.</w:t>
            </w:r>
          </w:p>
        </w:tc>
      </w:tr>
      <w:tr w:rsidR="00AF245B" w:rsidTr="00CF43B9">
        <w:tc>
          <w:tcPr>
            <w:tcW w:w="3114" w:type="dxa"/>
          </w:tcPr>
          <w:p w:rsidR="00AF245B" w:rsidRDefault="00AF245B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Wyposażenie dodatkowe</w:t>
            </w:r>
          </w:p>
        </w:tc>
        <w:tc>
          <w:tcPr>
            <w:tcW w:w="5384" w:type="dxa"/>
          </w:tcPr>
          <w:p w:rsidR="00AF245B" w:rsidRDefault="000E30EA" w:rsidP="00CF43B9">
            <w:pPr>
              <w:pStyle w:val="Tekstpodstawowywcity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brak</w:t>
            </w:r>
          </w:p>
        </w:tc>
      </w:tr>
    </w:tbl>
    <w:p w:rsidR="000E2A28" w:rsidRDefault="000E2A28" w:rsidP="004B2734"/>
    <w:p w:rsidR="000E2A28" w:rsidRPr="000E2A28" w:rsidRDefault="000E2A28" w:rsidP="000E2A28"/>
    <w:p w:rsidR="000E2A28" w:rsidRDefault="000E2A28" w:rsidP="000E2A28"/>
    <w:p w:rsidR="000E2A28" w:rsidRPr="003215D9" w:rsidRDefault="000E2A28" w:rsidP="003215D9">
      <w:pPr>
        <w:jc w:val="both"/>
        <w:rPr>
          <w:rFonts w:asciiTheme="minorHAnsi" w:hAnsiTheme="minorHAnsi"/>
          <w:sz w:val="22"/>
          <w:szCs w:val="22"/>
        </w:rPr>
      </w:pPr>
      <w:r w:rsidRPr="003215D9">
        <w:rPr>
          <w:rFonts w:asciiTheme="minorHAnsi" w:hAnsiTheme="minorHAnsi"/>
          <w:sz w:val="22"/>
          <w:szCs w:val="22"/>
        </w:rPr>
        <w:lastRenderedPageBreak/>
        <w:t>Samochody będące przedmiotem zam</w:t>
      </w:r>
      <w:r w:rsidR="00A60E23">
        <w:rPr>
          <w:rFonts w:asciiTheme="minorHAnsi" w:hAnsiTheme="minorHAnsi"/>
          <w:sz w:val="22"/>
          <w:szCs w:val="22"/>
        </w:rPr>
        <w:t>ówie</w:t>
      </w:r>
      <w:r w:rsidR="0009245E">
        <w:rPr>
          <w:rFonts w:asciiTheme="minorHAnsi" w:hAnsiTheme="minorHAnsi"/>
          <w:sz w:val="22"/>
          <w:szCs w:val="22"/>
        </w:rPr>
        <w:t>n</w:t>
      </w:r>
      <w:r w:rsidR="004466DF">
        <w:rPr>
          <w:rFonts w:asciiTheme="minorHAnsi" w:hAnsiTheme="minorHAnsi"/>
          <w:sz w:val="22"/>
          <w:szCs w:val="22"/>
        </w:rPr>
        <w:t>ia można obejrzeć w dniach 10-19</w:t>
      </w:r>
      <w:r w:rsidR="00A60E23">
        <w:rPr>
          <w:rFonts w:asciiTheme="minorHAnsi" w:hAnsiTheme="minorHAnsi"/>
          <w:sz w:val="22"/>
          <w:szCs w:val="22"/>
        </w:rPr>
        <w:t xml:space="preserve"> </w:t>
      </w:r>
      <w:r w:rsidRPr="003215D9">
        <w:rPr>
          <w:rFonts w:asciiTheme="minorHAnsi" w:hAnsiTheme="minorHAnsi"/>
          <w:sz w:val="22"/>
          <w:szCs w:val="22"/>
        </w:rPr>
        <w:t>sierpnia 2016 w</w:t>
      </w:r>
      <w:r w:rsidR="003215D9">
        <w:rPr>
          <w:rFonts w:asciiTheme="minorHAnsi" w:hAnsiTheme="minorHAnsi"/>
          <w:sz w:val="22"/>
          <w:szCs w:val="22"/>
        </w:rPr>
        <w:t> </w:t>
      </w:r>
      <w:r w:rsidRPr="003215D9">
        <w:rPr>
          <w:rFonts w:asciiTheme="minorHAnsi" w:hAnsiTheme="minorHAnsi"/>
          <w:sz w:val="22"/>
          <w:szCs w:val="22"/>
        </w:rPr>
        <w:t>godzinach od 09:00 do 14:00</w:t>
      </w:r>
      <w:r w:rsidR="00B44FB0">
        <w:rPr>
          <w:rFonts w:asciiTheme="minorHAnsi" w:hAnsiTheme="minorHAnsi"/>
          <w:sz w:val="22"/>
          <w:szCs w:val="22"/>
        </w:rPr>
        <w:t xml:space="preserve"> w siedzibie Sprzedającego tj. w Miejski</w:t>
      </w:r>
      <w:r w:rsidR="00427BC6">
        <w:rPr>
          <w:rFonts w:asciiTheme="minorHAnsi" w:hAnsiTheme="minorHAnsi"/>
          <w:sz w:val="22"/>
          <w:szCs w:val="22"/>
        </w:rPr>
        <w:t>m</w:t>
      </w:r>
      <w:r w:rsidR="00B44FB0">
        <w:rPr>
          <w:rFonts w:asciiTheme="minorHAnsi" w:hAnsiTheme="minorHAnsi"/>
          <w:sz w:val="22"/>
          <w:szCs w:val="22"/>
        </w:rPr>
        <w:t xml:space="preserve"> Zarządzie Dróg i Mostów, ul.</w:t>
      </w:r>
      <w:r w:rsidR="00427BC6">
        <w:rPr>
          <w:rFonts w:asciiTheme="minorHAnsi" w:hAnsiTheme="minorHAnsi"/>
          <w:sz w:val="22"/>
          <w:szCs w:val="22"/>
        </w:rPr>
        <w:t> </w:t>
      </w:r>
      <w:r w:rsidR="00B44FB0">
        <w:rPr>
          <w:rFonts w:asciiTheme="minorHAnsi" w:hAnsiTheme="minorHAnsi"/>
          <w:sz w:val="22"/>
          <w:szCs w:val="22"/>
        </w:rPr>
        <w:t>Ptasia 2a, 58-500 Jelenia Góra.</w:t>
      </w:r>
    </w:p>
    <w:p w:rsidR="000E2A28" w:rsidRPr="003215D9" w:rsidRDefault="000E2A28" w:rsidP="002E38AC">
      <w:pPr>
        <w:jc w:val="both"/>
        <w:rPr>
          <w:rFonts w:asciiTheme="minorHAnsi" w:hAnsiTheme="minorHAnsi"/>
          <w:sz w:val="22"/>
          <w:szCs w:val="22"/>
        </w:rPr>
      </w:pPr>
    </w:p>
    <w:p w:rsidR="002E38AC" w:rsidRPr="003215D9" w:rsidRDefault="000E2A28" w:rsidP="002E38AC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3215D9">
        <w:rPr>
          <w:rFonts w:asciiTheme="minorHAnsi" w:hAnsiTheme="minorHAnsi"/>
          <w:sz w:val="22"/>
          <w:szCs w:val="22"/>
          <w:u w:val="single"/>
        </w:rPr>
        <w:t>Tryb postepowania:</w:t>
      </w:r>
    </w:p>
    <w:p w:rsidR="002E38AC" w:rsidRPr="003215D9" w:rsidRDefault="002E38AC" w:rsidP="002E38AC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15D9">
        <w:rPr>
          <w:rFonts w:asciiTheme="minorHAnsi" w:hAnsiTheme="minorHAnsi"/>
          <w:sz w:val="22"/>
          <w:szCs w:val="22"/>
        </w:rPr>
        <w:t xml:space="preserve">Postepowanie prowadzone jest w trybie </w:t>
      </w:r>
      <w:r w:rsidR="002A199C">
        <w:rPr>
          <w:rFonts w:asciiTheme="minorHAnsi" w:hAnsiTheme="minorHAnsi"/>
          <w:sz w:val="22"/>
          <w:szCs w:val="22"/>
        </w:rPr>
        <w:t>przetargu publicznego</w:t>
      </w:r>
      <w:r w:rsidRPr="003215D9">
        <w:rPr>
          <w:rFonts w:asciiTheme="minorHAnsi" w:hAnsiTheme="minorHAnsi"/>
          <w:sz w:val="22"/>
          <w:szCs w:val="22"/>
        </w:rPr>
        <w:t>;</w:t>
      </w:r>
    </w:p>
    <w:p w:rsidR="002E38AC" w:rsidRPr="003215D9" w:rsidRDefault="002E38AC" w:rsidP="002E38AC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15D9">
        <w:rPr>
          <w:rFonts w:asciiTheme="minorHAnsi" w:hAnsiTheme="minorHAnsi"/>
          <w:sz w:val="22"/>
          <w:szCs w:val="22"/>
        </w:rPr>
        <w:t>Komisja  wybierze oferenta, który zaoferuje najwyższą cenę na pojazdy będące przedmiotem przetargu;</w:t>
      </w:r>
    </w:p>
    <w:p w:rsidR="002E38AC" w:rsidRPr="003215D9" w:rsidRDefault="002E38AC" w:rsidP="002E38AC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15D9">
        <w:rPr>
          <w:rFonts w:asciiTheme="minorHAnsi" w:hAnsiTheme="minorHAnsi"/>
          <w:sz w:val="22"/>
          <w:szCs w:val="22"/>
        </w:rPr>
        <w:t>Nabywca zobowiązany jest zapłacić cenę nabycia  pojazdu przed podpisaniem umowy kupna – sprzedaży;</w:t>
      </w:r>
    </w:p>
    <w:p w:rsidR="002E38AC" w:rsidRPr="003215D9" w:rsidRDefault="002E38AC" w:rsidP="002E38AC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15D9">
        <w:rPr>
          <w:rFonts w:asciiTheme="minorHAnsi" w:hAnsiTheme="minorHAnsi"/>
          <w:sz w:val="22"/>
          <w:szCs w:val="22"/>
        </w:rPr>
        <w:t>Wydanie przedmiotu sprzedaży nabywcy nastąpi niezwłocznie po podpisaniu umowy kupna – sprzedaży.</w:t>
      </w:r>
    </w:p>
    <w:p w:rsidR="002E38AC" w:rsidRPr="003215D9" w:rsidRDefault="002E38AC" w:rsidP="002E38AC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2E38AC" w:rsidRPr="003215D9" w:rsidRDefault="002E38AC" w:rsidP="002E38AC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3215D9">
        <w:rPr>
          <w:rFonts w:asciiTheme="minorHAnsi" w:hAnsiTheme="minorHAnsi"/>
          <w:sz w:val="22"/>
          <w:szCs w:val="22"/>
          <w:u w:val="single"/>
        </w:rPr>
        <w:t>Termin związania ofertą:</w:t>
      </w:r>
    </w:p>
    <w:p w:rsidR="002E38AC" w:rsidRDefault="002E38AC" w:rsidP="002E38AC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3215D9">
        <w:rPr>
          <w:rFonts w:asciiTheme="minorHAnsi" w:hAnsiTheme="minorHAnsi"/>
          <w:sz w:val="22"/>
          <w:szCs w:val="22"/>
        </w:rPr>
        <w:t xml:space="preserve">Termin związania </w:t>
      </w:r>
      <w:r w:rsidR="00713731">
        <w:rPr>
          <w:rFonts w:asciiTheme="minorHAnsi" w:hAnsiTheme="minorHAnsi"/>
          <w:sz w:val="22"/>
          <w:szCs w:val="22"/>
        </w:rPr>
        <w:t>ofertą</w:t>
      </w:r>
      <w:r w:rsidR="0080438E">
        <w:rPr>
          <w:rFonts w:asciiTheme="minorHAnsi" w:hAnsiTheme="minorHAnsi"/>
          <w:sz w:val="22"/>
          <w:szCs w:val="22"/>
        </w:rPr>
        <w:t xml:space="preserve"> sprzedający określa na 7</w:t>
      </w:r>
      <w:r w:rsidRPr="003215D9">
        <w:rPr>
          <w:rFonts w:asciiTheme="minorHAnsi" w:hAnsiTheme="minorHAnsi"/>
          <w:sz w:val="22"/>
          <w:szCs w:val="22"/>
        </w:rPr>
        <w:t xml:space="preserve"> dni</w:t>
      </w:r>
      <w:r w:rsidR="003215D9" w:rsidRPr="003215D9">
        <w:rPr>
          <w:rFonts w:asciiTheme="minorHAnsi" w:hAnsiTheme="minorHAnsi"/>
          <w:sz w:val="22"/>
          <w:szCs w:val="22"/>
        </w:rPr>
        <w:t>.</w:t>
      </w:r>
    </w:p>
    <w:p w:rsidR="003215D9" w:rsidRPr="003215D9" w:rsidRDefault="003215D9" w:rsidP="002E38AC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BF3034" w:rsidRDefault="00BF3034" w:rsidP="003215D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sz w:val="22"/>
          <w:szCs w:val="22"/>
          <w:u w:val="single"/>
          <w:lang w:eastAsia="ar-SA"/>
        </w:rPr>
      </w:pPr>
      <w:r w:rsidRPr="00BF3034">
        <w:rPr>
          <w:rFonts w:asciiTheme="minorHAnsi" w:hAnsiTheme="minorHAnsi" w:cs="Times New Roman"/>
          <w:sz w:val="22"/>
          <w:szCs w:val="22"/>
          <w:u w:val="single"/>
          <w:lang w:eastAsia="ar-SA"/>
        </w:rPr>
        <w:t>Cena wywoławcza samochodów</w:t>
      </w:r>
      <w:r>
        <w:rPr>
          <w:rFonts w:asciiTheme="minorHAnsi" w:hAnsiTheme="minorHAnsi" w:cs="Times New Roman"/>
          <w:sz w:val="22"/>
          <w:szCs w:val="22"/>
          <w:u w:val="single"/>
          <w:lang w:eastAsia="ar-SA"/>
        </w:rPr>
        <w:t>:</w:t>
      </w:r>
    </w:p>
    <w:p w:rsidR="00BF3034" w:rsidRDefault="00BF3034" w:rsidP="00BF3034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>Samochód Daewoo Mat</w:t>
      </w:r>
      <w:r w:rsidR="00693480">
        <w:rPr>
          <w:rFonts w:asciiTheme="minorHAnsi" w:hAnsiTheme="minorHAnsi" w:cs="Times New Roman"/>
          <w:sz w:val="22"/>
          <w:szCs w:val="22"/>
          <w:lang w:eastAsia="ar-SA"/>
        </w:rPr>
        <w:t>iz nr</w:t>
      </w:r>
      <w:r w:rsidR="002A199C">
        <w:rPr>
          <w:rFonts w:asciiTheme="minorHAnsi" w:hAnsiTheme="minorHAnsi" w:cs="Times New Roman"/>
          <w:sz w:val="22"/>
          <w:szCs w:val="22"/>
          <w:lang w:eastAsia="ar-SA"/>
        </w:rPr>
        <w:t xml:space="preserve"> rejestracyjny DJ 11571 – 1.300,00 PLN </w:t>
      </w:r>
    </w:p>
    <w:p w:rsidR="00BF3034" w:rsidRPr="00BF3034" w:rsidRDefault="00BF3034" w:rsidP="00BF3034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 xml:space="preserve">Samochód Daewoo Matiz nr </w:t>
      </w:r>
      <w:r w:rsidR="002A199C">
        <w:rPr>
          <w:rFonts w:asciiTheme="minorHAnsi" w:hAnsiTheme="minorHAnsi" w:cs="Times New Roman"/>
          <w:sz w:val="22"/>
          <w:szCs w:val="22"/>
          <w:lang w:eastAsia="ar-SA"/>
        </w:rPr>
        <w:t>rejestracyjny DJ 12809 – 1.400,00 PLN</w:t>
      </w:r>
    </w:p>
    <w:p w:rsidR="00BF3034" w:rsidRPr="00BF3034" w:rsidRDefault="00BF3034" w:rsidP="00BF3034">
      <w:pPr>
        <w:pStyle w:val="Akapitzlist"/>
        <w:widowControl w:val="0"/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sz w:val="22"/>
          <w:szCs w:val="22"/>
          <w:u w:val="single"/>
          <w:lang w:eastAsia="ar-SA"/>
        </w:rPr>
      </w:pPr>
    </w:p>
    <w:p w:rsidR="00427BC6" w:rsidRPr="00427BC6" w:rsidRDefault="00427BC6" w:rsidP="003215D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b/>
          <w:sz w:val="22"/>
          <w:szCs w:val="22"/>
          <w:u w:val="single"/>
          <w:lang w:eastAsia="ar-SA"/>
        </w:rPr>
      </w:pPr>
      <w:r w:rsidRPr="00427BC6">
        <w:rPr>
          <w:rFonts w:asciiTheme="minorHAnsi" w:hAnsiTheme="minorHAnsi" w:cs="Times New Roman"/>
          <w:sz w:val="22"/>
          <w:szCs w:val="22"/>
          <w:u w:val="single"/>
          <w:lang w:eastAsia="ar-SA"/>
        </w:rPr>
        <w:t>Wadium:</w:t>
      </w:r>
    </w:p>
    <w:p w:rsidR="002A199C" w:rsidRDefault="00427BC6" w:rsidP="009712E9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4" w:lineRule="exact"/>
        <w:ind w:left="426" w:hanging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427BC6">
        <w:rPr>
          <w:rFonts w:asciiTheme="minorHAnsi" w:hAnsiTheme="minorHAnsi" w:cs="Times New Roman"/>
          <w:sz w:val="22"/>
          <w:szCs w:val="22"/>
          <w:lang w:eastAsia="ar-SA"/>
        </w:rPr>
        <w:t xml:space="preserve">Oferenci </w:t>
      </w:r>
      <w:r>
        <w:rPr>
          <w:rFonts w:asciiTheme="minorHAnsi" w:hAnsiTheme="minorHAnsi" w:cs="Times New Roman"/>
          <w:sz w:val="22"/>
          <w:szCs w:val="22"/>
          <w:lang w:eastAsia="ar-SA"/>
        </w:rPr>
        <w:t>winni okazać dowód wpłacenia wadium w wysok</w:t>
      </w:r>
      <w:r w:rsidR="002A199C">
        <w:rPr>
          <w:rFonts w:asciiTheme="minorHAnsi" w:hAnsiTheme="minorHAnsi" w:cs="Times New Roman"/>
          <w:sz w:val="22"/>
          <w:szCs w:val="22"/>
          <w:lang w:eastAsia="ar-SA"/>
        </w:rPr>
        <w:t xml:space="preserve">ości 5% ceny wywoławczej tj.: </w:t>
      </w:r>
    </w:p>
    <w:p w:rsidR="009712E9" w:rsidRDefault="002A199C" w:rsidP="002A199C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spacing w:line="274" w:lineRule="exact"/>
        <w:ind w:left="851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 xml:space="preserve">65,00 </w:t>
      </w:r>
      <w:r w:rsidR="00427BC6">
        <w:rPr>
          <w:rFonts w:asciiTheme="minorHAnsi" w:hAnsiTheme="minorHAnsi" w:cs="Times New Roman"/>
          <w:sz w:val="22"/>
          <w:szCs w:val="22"/>
          <w:lang w:eastAsia="ar-SA"/>
        </w:rPr>
        <w:t>PLN</w:t>
      </w:r>
      <w:r>
        <w:rPr>
          <w:rFonts w:asciiTheme="minorHAnsi" w:hAnsiTheme="minorHAnsi" w:cs="Times New Roman"/>
          <w:sz w:val="22"/>
          <w:szCs w:val="22"/>
          <w:lang w:eastAsia="ar-SA"/>
        </w:rPr>
        <w:t xml:space="preserve"> dla auta Daewoo Matiz nr rejestracyjny DJ 11571</w:t>
      </w:r>
    </w:p>
    <w:p w:rsidR="002A199C" w:rsidRDefault="002A199C" w:rsidP="002A199C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spacing w:line="274" w:lineRule="exact"/>
        <w:ind w:left="851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>70,00 PLN dla auta Daewoo Matiz nr rejestracyjny DJ 12809</w:t>
      </w:r>
    </w:p>
    <w:p w:rsidR="009712E9" w:rsidRDefault="009712E9" w:rsidP="009712E9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4" w:lineRule="exact"/>
        <w:ind w:left="426" w:hanging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>Wadium wnosi się wyłącznie w pieniądzu.</w:t>
      </w:r>
    </w:p>
    <w:p w:rsidR="00B22241" w:rsidRPr="00B22241" w:rsidRDefault="00B22241" w:rsidP="00B22241">
      <w:pPr>
        <w:pStyle w:val="Akapitzlist"/>
        <w:widowControl w:val="0"/>
        <w:shd w:val="clear" w:color="auto" w:fill="FFFFFF"/>
        <w:autoSpaceDE w:val="0"/>
        <w:spacing w:line="274" w:lineRule="exact"/>
        <w:ind w:left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 xml:space="preserve">Wadium </w:t>
      </w:r>
      <w:r w:rsidRPr="00B22241">
        <w:rPr>
          <w:rFonts w:asciiTheme="minorHAnsi" w:hAnsiTheme="minorHAnsi" w:cs="Times New Roman"/>
          <w:sz w:val="22"/>
          <w:szCs w:val="22"/>
          <w:lang w:eastAsia="ar-SA"/>
        </w:rPr>
        <w:t xml:space="preserve">należy wpłacić przelewem na następujący rachunek </w:t>
      </w:r>
      <w:r>
        <w:rPr>
          <w:rFonts w:asciiTheme="minorHAnsi" w:hAnsiTheme="minorHAnsi" w:cs="Times New Roman"/>
          <w:sz w:val="22"/>
          <w:szCs w:val="22"/>
          <w:lang w:eastAsia="ar-SA"/>
        </w:rPr>
        <w:t>Sprzedającego</w:t>
      </w:r>
      <w:r w:rsidRPr="00B22241">
        <w:rPr>
          <w:rFonts w:asciiTheme="minorHAnsi" w:hAnsiTheme="minorHAnsi" w:cs="Times New Roman"/>
          <w:sz w:val="22"/>
          <w:szCs w:val="22"/>
          <w:lang w:eastAsia="ar-SA"/>
        </w:rPr>
        <w:t xml:space="preserve">: </w:t>
      </w:r>
    </w:p>
    <w:p w:rsidR="00A60E23" w:rsidRDefault="00B22241" w:rsidP="00B22241">
      <w:pPr>
        <w:pStyle w:val="Akapitzlist"/>
        <w:widowControl w:val="0"/>
        <w:shd w:val="clear" w:color="auto" w:fill="FFFFFF"/>
        <w:autoSpaceDE w:val="0"/>
        <w:spacing w:line="274" w:lineRule="exact"/>
        <w:ind w:left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B22241">
        <w:rPr>
          <w:rFonts w:asciiTheme="minorHAnsi" w:hAnsiTheme="minorHAnsi" w:cs="Times New Roman"/>
          <w:b/>
          <w:i/>
          <w:sz w:val="22"/>
          <w:szCs w:val="22"/>
          <w:u w:val="single"/>
          <w:lang w:eastAsia="ar-SA"/>
        </w:rPr>
        <w:t>Bank Millennium S.A. nr konta 27 1160 2202 0000 0002 9801 370</w:t>
      </w:r>
      <w:r w:rsidRPr="00B22241">
        <w:rPr>
          <w:rFonts w:asciiTheme="minorHAnsi" w:hAnsiTheme="minorHAnsi" w:cs="Times New Roman"/>
          <w:b/>
          <w:i/>
          <w:sz w:val="22"/>
          <w:szCs w:val="22"/>
          <w:lang w:eastAsia="ar-SA"/>
        </w:rPr>
        <w:t>9</w:t>
      </w:r>
    </w:p>
    <w:p w:rsidR="009712E9" w:rsidRDefault="009712E9" w:rsidP="009712E9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4" w:lineRule="exact"/>
        <w:ind w:left="426" w:hanging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9712E9">
        <w:rPr>
          <w:rFonts w:asciiTheme="minorHAnsi" w:hAnsiTheme="minorHAnsi" w:cs="Times New Roman"/>
          <w:sz w:val="22"/>
          <w:szCs w:val="22"/>
          <w:lang w:eastAsia="ar-SA"/>
        </w:rPr>
        <w:t>Wadium złożone przez nabywcę zalicza się na poczet ceny.</w:t>
      </w:r>
    </w:p>
    <w:p w:rsidR="00427BC6" w:rsidRDefault="00427BC6" w:rsidP="009712E9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4" w:lineRule="exact"/>
        <w:ind w:left="426" w:hanging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9712E9">
        <w:rPr>
          <w:rFonts w:asciiTheme="minorHAnsi" w:hAnsiTheme="minorHAnsi" w:cs="Times New Roman"/>
          <w:sz w:val="22"/>
          <w:szCs w:val="22"/>
          <w:lang w:eastAsia="ar-SA"/>
        </w:rPr>
        <w:t xml:space="preserve">Wadium wpłacone przez oferentów, których oferty nie zostaną przyjęte zostaną </w:t>
      </w:r>
      <w:r w:rsidR="009712E9" w:rsidRPr="009712E9">
        <w:rPr>
          <w:rFonts w:asciiTheme="minorHAnsi" w:hAnsiTheme="minorHAnsi" w:cs="Times New Roman"/>
          <w:sz w:val="22"/>
          <w:szCs w:val="22"/>
          <w:lang w:eastAsia="ar-SA"/>
        </w:rPr>
        <w:t>zwrócone</w:t>
      </w:r>
      <w:r w:rsidRPr="009712E9">
        <w:rPr>
          <w:rFonts w:asciiTheme="minorHAnsi" w:hAnsiTheme="minorHAnsi" w:cs="Times New Roman"/>
          <w:sz w:val="22"/>
          <w:szCs w:val="22"/>
          <w:lang w:eastAsia="ar-SA"/>
        </w:rPr>
        <w:t xml:space="preserve"> w ciągu 7 dni po dokonaniu wyboru </w:t>
      </w:r>
      <w:r w:rsidR="009712E9">
        <w:rPr>
          <w:rFonts w:asciiTheme="minorHAnsi" w:hAnsiTheme="minorHAnsi" w:cs="Times New Roman"/>
          <w:sz w:val="22"/>
          <w:szCs w:val="22"/>
          <w:lang w:eastAsia="ar-SA"/>
        </w:rPr>
        <w:t>oferty.</w:t>
      </w:r>
    </w:p>
    <w:p w:rsidR="009712E9" w:rsidRDefault="009712E9" w:rsidP="009712E9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spacing w:line="274" w:lineRule="exact"/>
        <w:ind w:left="426" w:hanging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>Wadium nie podlega zwrotowi w przypadku gdy oferent, który wygrał przetarg, uchyli się od zawarcia umowy sprzedaży.</w:t>
      </w:r>
    </w:p>
    <w:p w:rsidR="009712E9" w:rsidRPr="009712E9" w:rsidRDefault="009712E9" w:rsidP="009712E9">
      <w:pPr>
        <w:pStyle w:val="Akapitzlist"/>
        <w:widowControl w:val="0"/>
        <w:shd w:val="clear" w:color="auto" w:fill="FFFFFF"/>
        <w:autoSpaceDE w:val="0"/>
        <w:spacing w:line="274" w:lineRule="exact"/>
        <w:ind w:left="426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</w:p>
    <w:p w:rsidR="003215D9" w:rsidRPr="003215D9" w:rsidRDefault="003215D9" w:rsidP="003215D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b/>
          <w:spacing w:val="-13"/>
          <w:sz w:val="22"/>
          <w:szCs w:val="22"/>
          <w:u w:val="single"/>
          <w:lang w:eastAsia="ar-SA"/>
        </w:rPr>
      </w:pPr>
      <w:r w:rsidRPr="003215D9">
        <w:rPr>
          <w:rFonts w:asciiTheme="minorHAnsi" w:hAnsiTheme="minorHAnsi" w:cs="Times New Roman"/>
          <w:sz w:val="22"/>
          <w:szCs w:val="22"/>
          <w:u w:val="single"/>
          <w:lang w:eastAsia="ar-SA"/>
        </w:rPr>
        <w:t>Miejsce i termin złożenia oferty:</w:t>
      </w:r>
    </w:p>
    <w:p w:rsidR="003215D9" w:rsidRPr="00A60E23" w:rsidRDefault="003215D9" w:rsidP="003215D9">
      <w:pPr>
        <w:pStyle w:val="Akapitzlist"/>
        <w:widowControl w:val="0"/>
        <w:shd w:val="clear" w:color="auto" w:fill="FFFFFF"/>
        <w:autoSpaceDE w:val="0"/>
        <w:spacing w:line="274" w:lineRule="exact"/>
        <w:ind w:left="0"/>
        <w:rPr>
          <w:rFonts w:asciiTheme="minorHAnsi" w:hAnsiTheme="minorHAnsi" w:cs="Times New Roman"/>
          <w:b/>
          <w:sz w:val="22"/>
          <w:szCs w:val="22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>O</w:t>
      </w:r>
      <w:r w:rsidRPr="003215D9">
        <w:rPr>
          <w:rFonts w:asciiTheme="minorHAnsi" w:hAnsiTheme="minorHAnsi" w:cs="Times New Roman"/>
          <w:sz w:val="22"/>
          <w:szCs w:val="22"/>
          <w:lang w:eastAsia="ar-SA"/>
        </w:rPr>
        <w:t xml:space="preserve">fertę należy złożyć w siedzibie Zamawiającego w </w:t>
      </w:r>
      <w:r w:rsidRPr="003215D9">
        <w:rPr>
          <w:rFonts w:asciiTheme="minorHAnsi" w:hAnsiTheme="minorHAnsi" w:cs="Times New Roman"/>
          <w:b/>
          <w:sz w:val="22"/>
          <w:szCs w:val="22"/>
          <w:lang w:eastAsia="ar-SA"/>
        </w:rPr>
        <w:t>Miejskim Zarządzie Dróg i Mostów, ul</w:t>
      </w:r>
      <w:r w:rsidRPr="00A60E23">
        <w:rPr>
          <w:rFonts w:asciiTheme="minorHAnsi" w:hAnsiTheme="minorHAnsi" w:cs="Times New Roman"/>
          <w:b/>
          <w:sz w:val="22"/>
          <w:szCs w:val="22"/>
          <w:lang w:eastAsia="ar-SA"/>
        </w:rPr>
        <w:t>. Ptasia 2a, pok. 1 (sekretariat)</w:t>
      </w:r>
      <w:r w:rsidRPr="00A60E23">
        <w:rPr>
          <w:rFonts w:asciiTheme="minorHAnsi" w:hAnsiTheme="minorHAnsi" w:cs="Times New Roman"/>
          <w:sz w:val="22"/>
          <w:szCs w:val="22"/>
          <w:lang w:eastAsia="ar-SA"/>
        </w:rPr>
        <w:t xml:space="preserve">, 58-500 Jelenia Góra, Polska, w nieprzekraczalnym terminie do </w:t>
      </w:r>
      <w:r w:rsidR="004466DF">
        <w:rPr>
          <w:rFonts w:asciiTheme="minorHAnsi" w:hAnsiTheme="minorHAnsi" w:cs="Times New Roman"/>
          <w:b/>
          <w:sz w:val="22"/>
          <w:szCs w:val="22"/>
          <w:lang w:eastAsia="ar-SA"/>
        </w:rPr>
        <w:t>dnia 23</w:t>
      </w:r>
      <w:r w:rsidR="0009245E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</w:t>
      </w:r>
      <w:r w:rsidRPr="00A60E23">
        <w:rPr>
          <w:rFonts w:asciiTheme="minorHAnsi" w:hAnsiTheme="minorHAnsi" w:cs="Times New Roman"/>
          <w:b/>
          <w:sz w:val="22"/>
          <w:szCs w:val="22"/>
          <w:lang w:eastAsia="ar-SA"/>
        </w:rPr>
        <w:t>sierpnia do godz. 09:00.</w:t>
      </w:r>
    </w:p>
    <w:p w:rsidR="0080438E" w:rsidRPr="0080438E" w:rsidRDefault="0080438E" w:rsidP="0080438E">
      <w:pPr>
        <w:pStyle w:val="Akapitzlist"/>
        <w:widowControl w:val="0"/>
        <w:shd w:val="clear" w:color="auto" w:fill="FFFFFF"/>
        <w:autoSpaceDE w:val="0"/>
        <w:spacing w:line="274" w:lineRule="exact"/>
        <w:ind w:left="0"/>
        <w:rPr>
          <w:rFonts w:asciiTheme="minorHAnsi" w:hAnsiTheme="minorHAnsi" w:cs="Times New Roman"/>
          <w:b/>
          <w:i/>
          <w:sz w:val="22"/>
          <w:szCs w:val="22"/>
          <w:lang w:eastAsia="ar-SA"/>
        </w:rPr>
      </w:pPr>
    </w:p>
    <w:p w:rsidR="003215D9" w:rsidRPr="00A60E23" w:rsidRDefault="003215D9" w:rsidP="003215D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line="274" w:lineRule="exact"/>
        <w:ind w:left="0"/>
        <w:rPr>
          <w:rFonts w:asciiTheme="minorHAnsi" w:hAnsiTheme="minorHAnsi" w:cs="Times New Roman"/>
          <w:b/>
          <w:sz w:val="22"/>
          <w:szCs w:val="22"/>
          <w:u w:val="single"/>
          <w:lang w:eastAsia="ar-SA"/>
        </w:rPr>
      </w:pPr>
      <w:r w:rsidRPr="00A60E23">
        <w:rPr>
          <w:rFonts w:asciiTheme="minorHAnsi" w:hAnsiTheme="minorHAnsi" w:cs="Times New Roman"/>
          <w:sz w:val="22"/>
          <w:szCs w:val="22"/>
          <w:u w:val="single"/>
          <w:lang w:eastAsia="ar-SA"/>
        </w:rPr>
        <w:t>Termin otwarcia ofert:</w:t>
      </w:r>
    </w:p>
    <w:p w:rsidR="003215D9" w:rsidRDefault="003215D9" w:rsidP="003215D9">
      <w:pPr>
        <w:widowControl w:val="0"/>
        <w:shd w:val="clear" w:color="auto" w:fill="FFFFFF"/>
        <w:autoSpaceDE w:val="0"/>
        <w:spacing w:line="274" w:lineRule="exact"/>
        <w:jc w:val="both"/>
        <w:rPr>
          <w:rFonts w:asciiTheme="minorHAnsi" w:hAnsiTheme="minorHAnsi" w:cs="Times New Roman"/>
          <w:b/>
          <w:sz w:val="22"/>
          <w:szCs w:val="22"/>
          <w:lang w:eastAsia="ar-SA"/>
        </w:rPr>
      </w:pPr>
      <w:r w:rsidRPr="00A60E23">
        <w:rPr>
          <w:rFonts w:asciiTheme="minorHAnsi" w:hAnsiTheme="minorHAnsi" w:cs="Times New Roman"/>
          <w:sz w:val="22"/>
          <w:szCs w:val="22"/>
          <w:lang w:eastAsia="ar-SA"/>
        </w:rPr>
        <w:t>Otwarcie ofert nastąpi w siedzibie Zamawiającego w</w:t>
      </w:r>
      <w:r w:rsidRPr="00A60E23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Miejskim Zarządzie Dróg i Mostów ul. Ptasia 2a, pokój nr 2, </w:t>
      </w:r>
      <w:r w:rsidRPr="00A60E23">
        <w:rPr>
          <w:rFonts w:asciiTheme="minorHAnsi" w:hAnsiTheme="minorHAnsi" w:cs="Times New Roman"/>
          <w:sz w:val="22"/>
          <w:szCs w:val="22"/>
          <w:lang w:eastAsia="ar-SA"/>
        </w:rPr>
        <w:t>58-500 Jelenia Góra, Polska, w dniu</w:t>
      </w:r>
      <w:r w:rsidRPr="00A60E23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</w:t>
      </w:r>
      <w:r w:rsidR="004466DF">
        <w:rPr>
          <w:rFonts w:asciiTheme="minorHAnsi" w:hAnsiTheme="minorHAnsi" w:cs="Times New Roman"/>
          <w:b/>
          <w:sz w:val="22"/>
          <w:szCs w:val="22"/>
          <w:lang w:eastAsia="ar-SA"/>
        </w:rPr>
        <w:t>23</w:t>
      </w:r>
      <w:r w:rsidR="0009245E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</w:t>
      </w:r>
      <w:r w:rsidRPr="00A60E23">
        <w:rPr>
          <w:rFonts w:asciiTheme="minorHAnsi" w:hAnsiTheme="minorHAnsi" w:cs="Times New Roman"/>
          <w:b/>
          <w:sz w:val="22"/>
          <w:szCs w:val="22"/>
          <w:lang w:eastAsia="ar-SA"/>
        </w:rPr>
        <w:t>sierpnia 2016 r. godz. 10</w:t>
      </w:r>
      <w:r w:rsidR="00B44FB0" w:rsidRPr="00A60E23">
        <w:rPr>
          <w:rFonts w:asciiTheme="minorHAnsi" w:hAnsiTheme="minorHAnsi" w:cs="Times New Roman"/>
          <w:b/>
          <w:sz w:val="22"/>
          <w:szCs w:val="22"/>
          <w:lang w:eastAsia="ar-SA"/>
        </w:rPr>
        <w:t>:0</w:t>
      </w:r>
      <w:r w:rsidR="00BF3034" w:rsidRPr="00A60E23">
        <w:rPr>
          <w:rFonts w:asciiTheme="minorHAnsi" w:hAnsiTheme="minorHAnsi" w:cs="Times New Roman"/>
          <w:b/>
          <w:sz w:val="22"/>
          <w:szCs w:val="22"/>
          <w:lang w:eastAsia="ar-SA"/>
        </w:rPr>
        <w:t>0</w:t>
      </w:r>
    </w:p>
    <w:p w:rsidR="0009245E" w:rsidRDefault="0009245E" w:rsidP="003215D9">
      <w:pPr>
        <w:widowControl w:val="0"/>
        <w:shd w:val="clear" w:color="auto" w:fill="FFFFFF"/>
        <w:autoSpaceDE w:val="0"/>
        <w:spacing w:line="274" w:lineRule="exact"/>
        <w:jc w:val="both"/>
        <w:rPr>
          <w:rFonts w:asciiTheme="minorHAnsi" w:hAnsiTheme="minorHAnsi" w:cs="Times New Roman"/>
          <w:b/>
          <w:sz w:val="22"/>
          <w:szCs w:val="22"/>
          <w:lang w:eastAsia="ar-SA"/>
        </w:rPr>
      </w:pPr>
    </w:p>
    <w:p w:rsidR="0009245E" w:rsidRPr="0009245E" w:rsidRDefault="0009245E" w:rsidP="003215D9">
      <w:pPr>
        <w:widowControl w:val="0"/>
        <w:shd w:val="clear" w:color="auto" w:fill="FFFFFF"/>
        <w:autoSpaceDE w:val="0"/>
        <w:spacing w:line="274" w:lineRule="exact"/>
        <w:jc w:val="both"/>
        <w:rPr>
          <w:rFonts w:asciiTheme="minorHAnsi" w:hAnsiTheme="minorHAnsi" w:cs="Times New Roman"/>
          <w:b/>
          <w:i/>
          <w:sz w:val="22"/>
          <w:szCs w:val="22"/>
          <w:lang w:eastAsia="ar-SA"/>
        </w:rPr>
      </w:pPr>
      <w:r w:rsidRPr="0009245E">
        <w:rPr>
          <w:rFonts w:asciiTheme="minorHAnsi" w:hAnsiTheme="minorHAnsi" w:cs="Times New Roman"/>
          <w:b/>
          <w:i/>
          <w:sz w:val="22"/>
          <w:szCs w:val="22"/>
          <w:lang w:eastAsia="ar-SA"/>
        </w:rPr>
        <w:t>Organizatorowi przetargu przysługuje prawo zamknięcia przetargu bez wybrania którejkolwiek z ofert, bez podania przyczyn.</w:t>
      </w:r>
    </w:p>
    <w:p w:rsidR="0009245E" w:rsidRPr="00A60E23" w:rsidRDefault="0009245E" w:rsidP="003215D9">
      <w:pPr>
        <w:widowControl w:val="0"/>
        <w:shd w:val="clear" w:color="auto" w:fill="FFFFFF"/>
        <w:autoSpaceDE w:val="0"/>
        <w:spacing w:line="274" w:lineRule="exact"/>
        <w:jc w:val="both"/>
        <w:rPr>
          <w:rFonts w:asciiTheme="minorHAnsi" w:hAnsiTheme="minorHAnsi" w:cs="Times New Roman"/>
          <w:b/>
          <w:sz w:val="22"/>
          <w:szCs w:val="22"/>
          <w:lang w:eastAsia="ar-SA"/>
        </w:rPr>
      </w:pPr>
    </w:p>
    <w:p w:rsidR="003215D9" w:rsidRPr="00A60E23" w:rsidRDefault="003215D9" w:rsidP="003215D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sz w:val="22"/>
          <w:szCs w:val="22"/>
          <w:u w:val="single"/>
          <w:lang w:eastAsia="ar-SA"/>
        </w:rPr>
      </w:pPr>
      <w:r w:rsidRPr="00A60E23">
        <w:rPr>
          <w:rFonts w:asciiTheme="minorHAnsi" w:hAnsiTheme="minorHAnsi" w:cs="Times New Roman"/>
          <w:sz w:val="22"/>
          <w:szCs w:val="22"/>
          <w:u w:val="single"/>
          <w:lang w:eastAsia="ar-SA"/>
        </w:rPr>
        <w:t xml:space="preserve">Kryterium oceny ofert: </w:t>
      </w:r>
    </w:p>
    <w:p w:rsidR="0009245E" w:rsidRDefault="00BF3034" w:rsidP="003215D9">
      <w:pPr>
        <w:pStyle w:val="Akapitzlist"/>
        <w:widowControl w:val="0"/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b/>
          <w:sz w:val="22"/>
          <w:szCs w:val="22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>Kryterium</w:t>
      </w:r>
      <w:r w:rsidR="003215D9">
        <w:rPr>
          <w:rFonts w:asciiTheme="minorHAnsi" w:hAnsiTheme="minorHAnsi" w:cs="Times New Roman"/>
          <w:sz w:val="22"/>
          <w:szCs w:val="22"/>
          <w:lang w:eastAsia="ar-SA"/>
        </w:rPr>
        <w:t xml:space="preserve"> ofert jest </w:t>
      </w:r>
      <w:r w:rsidR="003215D9" w:rsidRPr="003215D9">
        <w:rPr>
          <w:rFonts w:asciiTheme="minorHAnsi" w:hAnsiTheme="minorHAnsi" w:cs="Times New Roman"/>
          <w:b/>
          <w:sz w:val="22"/>
          <w:szCs w:val="22"/>
          <w:lang w:eastAsia="ar-SA"/>
        </w:rPr>
        <w:t>naj</w:t>
      </w:r>
      <w:r w:rsidR="003215D9">
        <w:rPr>
          <w:rFonts w:asciiTheme="minorHAnsi" w:hAnsiTheme="minorHAnsi" w:cs="Times New Roman"/>
          <w:b/>
          <w:sz w:val="22"/>
          <w:szCs w:val="22"/>
          <w:lang w:eastAsia="ar-SA"/>
        </w:rPr>
        <w:t>wyższa cena</w:t>
      </w:r>
      <w:r w:rsidR="003215D9" w:rsidRPr="003215D9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– 100% ceny</w:t>
      </w:r>
    </w:p>
    <w:p w:rsidR="0009245E" w:rsidRDefault="0009245E" w:rsidP="003215D9">
      <w:pPr>
        <w:pStyle w:val="Akapitzlist"/>
        <w:widowControl w:val="0"/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09245E">
        <w:rPr>
          <w:rFonts w:asciiTheme="minorHAnsi" w:hAnsiTheme="minorHAnsi" w:cs="Times New Roman"/>
          <w:sz w:val="22"/>
          <w:szCs w:val="22"/>
          <w:lang w:eastAsia="ar-SA"/>
        </w:rPr>
        <w:t>Cena nie może być niższa niż cena wywoławcza</w:t>
      </w:r>
      <w:r>
        <w:rPr>
          <w:rFonts w:asciiTheme="minorHAnsi" w:hAnsiTheme="minorHAnsi" w:cs="Times New Roman"/>
          <w:sz w:val="22"/>
          <w:szCs w:val="22"/>
          <w:lang w:eastAsia="ar-SA"/>
        </w:rPr>
        <w:t>.</w:t>
      </w:r>
    </w:p>
    <w:p w:rsidR="0009245E" w:rsidRPr="0009245E" w:rsidRDefault="0009245E" w:rsidP="003215D9">
      <w:pPr>
        <w:pStyle w:val="Akapitzlist"/>
        <w:widowControl w:val="0"/>
        <w:shd w:val="clear" w:color="auto" w:fill="FFFFFF"/>
        <w:autoSpaceDE w:val="0"/>
        <w:spacing w:line="274" w:lineRule="exact"/>
        <w:ind w:left="0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</w:p>
    <w:p w:rsidR="003215D9" w:rsidRDefault="00BF3034" w:rsidP="00BF3034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before="240" w:line="274" w:lineRule="exact"/>
        <w:ind w:left="0"/>
        <w:rPr>
          <w:rFonts w:asciiTheme="minorHAnsi" w:hAnsiTheme="minorHAnsi" w:cs="Times New Roman"/>
          <w:spacing w:val="-1"/>
          <w:sz w:val="22"/>
          <w:szCs w:val="22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>Wzór oferty - załącznik Nr 1 do ogłoszenia</w:t>
      </w:r>
      <w:r w:rsidR="003215D9" w:rsidRPr="00BF3034">
        <w:rPr>
          <w:rFonts w:asciiTheme="minorHAnsi" w:hAnsiTheme="minorHAnsi" w:cs="Times New Roman"/>
          <w:spacing w:val="-1"/>
          <w:sz w:val="22"/>
          <w:szCs w:val="22"/>
          <w:lang w:eastAsia="ar-SA"/>
        </w:rPr>
        <w:t>.</w:t>
      </w:r>
    </w:p>
    <w:p w:rsidR="00BF3034" w:rsidRPr="00BF3034" w:rsidRDefault="00BF3034" w:rsidP="00BF3034">
      <w:pPr>
        <w:pStyle w:val="Akapitzlist"/>
        <w:widowControl w:val="0"/>
        <w:shd w:val="clear" w:color="auto" w:fill="FFFFFF"/>
        <w:autoSpaceDE w:val="0"/>
        <w:spacing w:before="240" w:line="274" w:lineRule="exact"/>
        <w:ind w:left="0"/>
        <w:rPr>
          <w:rFonts w:asciiTheme="minorHAnsi" w:hAnsiTheme="minorHAnsi" w:cs="Times New Roman"/>
          <w:spacing w:val="-1"/>
          <w:sz w:val="22"/>
          <w:szCs w:val="22"/>
          <w:lang w:eastAsia="ar-SA"/>
        </w:rPr>
      </w:pPr>
    </w:p>
    <w:p w:rsidR="003215D9" w:rsidRPr="00BF3034" w:rsidRDefault="003215D9" w:rsidP="00BF303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180"/>
        </w:tabs>
        <w:autoSpaceDE w:val="0"/>
        <w:spacing w:before="240" w:line="274" w:lineRule="exact"/>
        <w:ind w:left="0" w:right="-108"/>
        <w:jc w:val="both"/>
        <w:rPr>
          <w:rFonts w:asciiTheme="minorHAnsi" w:hAnsiTheme="minorHAnsi" w:cs="Times New Roman"/>
          <w:spacing w:val="-1"/>
          <w:sz w:val="22"/>
          <w:szCs w:val="22"/>
          <w:lang w:eastAsia="ar-SA"/>
        </w:rPr>
      </w:pPr>
      <w:r w:rsidRPr="00BF3034">
        <w:rPr>
          <w:rFonts w:asciiTheme="minorHAnsi" w:hAnsiTheme="minorHAnsi" w:cs="Times New Roman"/>
          <w:spacing w:val="-1"/>
          <w:sz w:val="22"/>
          <w:szCs w:val="22"/>
          <w:lang w:eastAsia="ar-SA"/>
        </w:rPr>
        <w:lastRenderedPageBreak/>
        <w:t>Sposób przygotowania oferty:</w:t>
      </w:r>
    </w:p>
    <w:p w:rsidR="00BF3034" w:rsidRDefault="003215D9" w:rsidP="00BF3034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spacing w:line="274" w:lineRule="exact"/>
        <w:ind w:right="-108"/>
        <w:jc w:val="both"/>
        <w:rPr>
          <w:rFonts w:asciiTheme="minorHAnsi" w:hAnsiTheme="minorHAnsi" w:cs="Times New Roman"/>
          <w:spacing w:val="-1"/>
          <w:sz w:val="22"/>
          <w:szCs w:val="22"/>
          <w:lang w:eastAsia="ar-SA"/>
        </w:rPr>
      </w:pPr>
      <w:r w:rsidRPr="00BF3034">
        <w:rPr>
          <w:rFonts w:asciiTheme="minorHAnsi" w:hAnsiTheme="minorHAnsi" w:cs="Times New Roman"/>
          <w:spacing w:val="-1"/>
          <w:sz w:val="22"/>
          <w:szCs w:val="22"/>
          <w:lang w:eastAsia="ar-SA"/>
        </w:rPr>
        <w:t>Ofertę należy sporządzić w formie pisemnej w języku polskim;</w:t>
      </w:r>
    </w:p>
    <w:p w:rsidR="003215D9" w:rsidRPr="00BF3034" w:rsidRDefault="003215D9" w:rsidP="00BF3034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spacing w:line="274" w:lineRule="exact"/>
        <w:ind w:right="-108"/>
        <w:jc w:val="both"/>
        <w:rPr>
          <w:rFonts w:asciiTheme="minorHAnsi" w:hAnsiTheme="minorHAnsi" w:cs="Times New Roman"/>
          <w:spacing w:val="-1"/>
          <w:sz w:val="22"/>
          <w:szCs w:val="22"/>
          <w:lang w:eastAsia="ar-SA"/>
        </w:rPr>
      </w:pPr>
      <w:r w:rsidRPr="00BF3034">
        <w:rPr>
          <w:rFonts w:asciiTheme="minorHAnsi" w:hAnsiTheme="minorHAnsi" w:cs="Times New Roman"/>
          <w:spacing w:val="-1"/>
          <w:sz w:val="22"/>
          <w:szCs w:val="22"/>
          <w:lang w:eastAsia="ar-SA"/>
        </w:rPr>
        <w:t xml:space="preserve">Złożyć w nieprzezroczystej, zabezpieczonej przed otwarciem kopercie z opisem: </w:t>
      </w:r>
    </w:p>
    <w:p w:rsidR="003215D9" w:rsidRPr="003215D9" w:rsidRDefault="003215D9" w:rsidP="003215D9">
      <w:pPr>
        <w:keepNext/>
        <w:keepLines/>
        <w:widowControl w:val="0"/>
        <w:pBdr>
          <w:top w:val="single" w:sz="4" w:space="1" w:color="000000"/>
          <w:left w:val="single" w:sz="4" w:space="5" w:color="000000"/>
          <w:bottom w:val="single" w:sz="4" w:space="0" w:color="000000"/>
          <w:right w:val="single" w:sz="4" w:space="4" w:color="000000"/>
        </w:pBdr>
        <w:autoSpaceDE w:val="0"/>
        <w:ind w:left="34"/>
        <w:jc w:val="center"/>
        <w:rPr>
          <w:rFonts w:asciiTheme="minorHAnsi" w:hAnsiTheme="minorHAnsi" w:cs="Times New Roman"/>
          <w:b/>
          <w:sz w:val="22"/>
          <w:szCs w:val="22"/>
          <w:lang w:eastAsia="ar-SA"/>
        </w:rPr>
      </w:pPr>
      <w:r w:rsidRPr="003215D9">
        <w:rPr>
          <w:rFonts w:asciiTheme="minorHAnsi" w:hAnsiTheme="minorHAnsi" w:cs="Times New Roman"/>
          <w:bCs/>
          <w:iCs/>
          <w:sz w:val="22"/>
          <w:szCs w:val="22"/>
          <w:lang w:eastAsia="pl-PL"/>
        </w:rPr>
        <w:t>Miejski Zarząd Dróg i Mostów ul. Ptasia 2a, pokój nr 1, 58-500 Jelenia Góra</w:t>
      </w:r>
    </w:p>
    <w:p w:rsidR="003215D9" w:rsidRPr="003215D9" w:rsidRDefault="003215D9" w:rsidP="003215D9">
      <w:pPr>
        <w:keepNext/>
        <w:keepLines/>
        <w:widowControl w:val="0"/>
        <w:pBdr>
          <w:top w:val="single" w:sz="4" w:space="1" w:color="000000"/>
          <w:left w:val="single" w:sz="4" w:space="5" w:color="000000"/>
          <w:bottom w:val="single" w:sz="4" w:space="0" w:color="000000"/>
          <w:right w:val="single" w:sz="4" w:space="4" w:color="000000"/>
        </w:pBdr>
        <w:autoSpaceDE w:val="0"/>
        <w:spacing w:before="60"/>
        <w:ind w:left="34"/>
        <w:jc w:val="center"/>
        <w:rPr>
          <w:rFonts w:asciiTheme="minorHAnsi" w:hAnsiTheme="minorHAnsi" w:cs="Times New Roman"/>
          <w:b/>
          <w:sz w:val="22"/>
          <w:szCs w:val="22"/>
          <w:lang w:eastAsia="ar-SA"/>
        </w:rPr>
      </w:pPr>
      <w:r w:rsidRPr="003215D9">
        <w:rPr>
          <w:rFonts w:asciiTheme="minorHAnsi" w:hAnsiTheme="minorHAnsi" w:cs="Times New Roman"/>
          <w:b/>
          <w:sz w:val="22"/>
          <w:szCs w:val="22"/>
          <w:lang w:eastAsia="ar-SA"/>
        </w:rPr>
        <w:t>Oferta na zadanie pn.:</w:t>
      </w:r>
    </w:p>
    <w:p w:rsidR="003215D9" w:rsidRPr="003215D9" w:rsidRDefault="003215D9" w:rsidP="003215D9">
      <w:pPr>
        <w:keepNext/>
        <w:keepLines/>
        <w:widowControl w:val="0"/>
        <w:pBdr>
          <w:top w:val="single" w:sz="4" w:space="1" w:color="000000"/>
          <w:left w:val="single" w:sz="4" w:space="5" w:color="000000"/>
          <w:bottom w:val="single" w:sz="4" w:space="0" w:color="000000"/>
          <w:right w:val="single" w:sz="4" w:space="4" w:color="000000"/>
        </w:pBdr>
        <w:autoSpaceDE w:val="0"/>
        <w:spacing w:before="60"/>
        <w:ind w:left="34"/>
        <w:jc w:val="center"/>
        <w:rPr>
          <w:rFonts w:asciiTheme="minorHAnsi" w:hAnsiTheme="minorHAnsi" w:cs="Times New Roman"/>
          <w:b/>
          <w:sz w:val="22"/>
          <w:szCs w:val="22"/>
          <w:lang w:eastAsia="ar-SA"/>
        </w:rPr>
      </w:pPr>
      <w:r w:rsidRPr="003215D9">
        <w:rPr>
          <w:rFonts w:asciiTheme="minorHAnsi" w:hAnsiTheme="minorHAnsi" w:cs="Times New Roman"/>
          <w:b/>
          <w:bCs/>
          <w:sz w:val="22"/>
          <w:szCs w:val="22"/>
          <w:lang w:eastAsia="ar-SA"/>
        </w:rPr>
        <w:t>„</w:t>
      </w:r>
      <w:r w:rsidR="00BF3034">
        <w:rPr>
          <w:rFonts w:asciiTheme="minorHAnsi" w:hAnsiTheme="minorHAnsi" w:cs="Times New Roman"/>
          <w:b/>
          <w:bCs/>
          <w:sz w:val="22"/>
          <w:szCs w:val="22"/>
          <w:lang w:eastAsia="ar-SA"/>
        </w:rPr>
        <w:t>Zakup 2 samochodów służbowych – Marka Daewoo Matiz</w:t>
      </w:r>
      <w:r w:rsidRPr="003215D9">
        <w:rPr>
          <w:rFonts w:asciiTheme="minorHAnsi" w:hAnsiTheme="minorHAnsi" w:cs="Times New Roman"/>
          <w:b/>
          <w:sz w:val="22"/>
          <w:szCs w:val="22"/>
          <w:lang w:eastAsia="ar-SA"/>
        </w:rPr>
        <w:t>”</w:t>
      </w:r>
      <w:r w:rsidRPr="003215D9">
        <w:rPr>
          <w:rFonts w:asciiTheme="minorHAnsi" w:hAnsiTheme="minorHAnsi" w:cs="Times New Roman"/>
          <w:b/>
          <w:bCs/>
          <w:sz w:val="22"/>
          <w:szCs w:val="22"/>
          <w:lang w:eastAsia="ar-SA"/>
        </w:rPr>
        <w:t xml:space="preserve"> </w:t>
      </w:r>
      <w:r w:rsidRPr="003215D9">
        <w:rPr>
          <w:rFonts w:asciiTheme="minorHAnsi" w:hAnsiTheme="minorHAnsi" w:cs="Times New Roman"/>
          <w:b/>
          <w:bCs/>
          <w:sz w:val="22"/>
          <w:szCs w:val="22"/>
          <w:lang w:eastAsia="ar-SA"/>
        </w:rPr>
        <w:br/>
      </w:r>
    </w:p>
    <w:p w:rsidR="003215D9" w:rsidRPr="003215D9" w:rsidRDefault="003215D9" w:rsidP="003215D9">
      <w:pPr>
        <w:keepNext/>
        <w:keepLines/>
        <w:widowControl w:val="0"/>
        <w:pBdr>
          <w:top w:val="single" w:sz="4" w:space="1" w:color="000000"/>
          <w:left w:val="single" w:sz="4" w:space="5" w:color="000000"/>
          <w:bottom w:val="single" w:sz="4" w:space="0" w:color="000000"/>
          <w:right w:val="single" w:sz="4" w:space="4" w:color="000000"/>
        </w:pBdr>
        <w:tabs>
          <w:tab w:val="center" w:pos="4553"/>
        </w:tabs>
        <w:autoSpaceDE w:val="0"/>
        <w:ind w:left="34"/>
        <w:rPr>
          <w:rFonts w:asciiTheme="minorHAnsi" w:hAnsiTheme="minorHAnsi" w:cs="Times New Roman"/>
          <w:bCs/>
          <w:sz w:val="22"/>
          <w:szCs w:val="22"/>
          <w:lang w:eastAsia="ar-SA"/>
        </w:rPr>
      </w:pPr>
      <w:r w:rsidRPr="003215D9">
        <w:rPr>
          <w:rFonts w:asciiTheme="minorHAnsi" w:hAnsiTheme="minorHAnsi" w:cs="Times New Roman"/>
          <w:bCs/>
          <w:sz w:val="22"/>
          <w:szCs w:val="22"/>
          <w:lang w:eastAsia="ar-SA"/>
        </w:rPr>
        <w:t>Nr postępowania: MZDiM</w:t>
      </w:r>
      <w:r w:rsidR="00BF3034">
        <w:rPr>
          <w:rFonts w:asciiTheme="minorHAnsi" w:hAnsiTheme="minorHAnsi" w:cs="Times New Roman"/>
          <w:bCs/>
          <w:sz w:val="22"/>
          <w:szCs w:val="22"/>
          <w:lang w:eastAsia="ar-SA"/>
        </w:rPr>
        <w:t>.271.18</w:t>
      </w:r>
      <w:r w:rsidRPr="003215D9">
        <w:rPr>
          <w:rFonts w:asciiTheme="minorHAnsi" w:hAnsiTheme="minorHAnsi" w:cs="Times New Roman"/>
          <w:bCs/>
          <w:sz w:val="22"/>
          <w:szCs w:val="22"/>
          <w:lang w:eastAsia="ar-SA"/>
        </w:rPr>
        <w:t>.2016</w:t>
      </w:r>
      <w:r w:rsidRPr="003215D9">
        <w:rPr>
          <w:rFonts w:asciiTheme="minorHAnsi" w:hAnsiTheme="minorHAnsi" w:cs="Times New Roman"/>
          <w:bCs/>
          <w:sz w:val="22"/>
          <w:szCs w:val="22"/>
          <w:lang w:eastAsia="ar-SA"/>
        </w:rPr>
        <w:tab/>
      </w:r>
    </w:p>
    <w:p w:rsidR="003215D9" w:rsidRPr="00A60E23" w:rsidRDefault="003215D9" w:rsidP="003215D9">
      <w:pPr>
        <w:keepNext/>
        <w:keepLines/>
        <w:widowControl w:val="0"/>
        <w:pBdr>
          <w:top w:val="single" w:sz="4" w:space="1" w:color="000000"/>
          <w:left w:val="single" w:sz="4" w:space="5" w:color="000000"/>
          <w:bottom w:val="single" w:sz="4" w:space="0" w:color="000000"/>
          <w:right w:val="single" w:sz="4" w:space="4" w:color="000000"/>
        </w:pBdr>
        <w:autoSpaceDE w:val="0"/>
        <w:ind w:left="34"/>
        <w:jc w:val="center"/>
        <w:rPr>
          <w:rFonts w:asciiTheme="minorHAnsi" w:hAnsiTheme="minorHAnsi" w:cs="Times New Roman"/>
          <w:sz w:val="22"/>
          <w:szCs w:val="22"/>
          <w:lang w:eastAsia="ar-SA"/>
        </w:rPr>
      </w:pPr>
      <w:r w:rsidRPr="003215D9">
        <w:rPr>
          <w:rFonts w:asciiTheme="minorHAnsi" w:hAnsiTheme="minorHAnsi" w:cs="Times New Roman"/>
          <w:b/>
          <w:bCs/>
          <w:sz w:val="22"/>
          <w:szCs w:val="22"/>
          <w:lang w:eastAsia="ar-SA"/>
        </w:rPr>
        <w:t xml:space="preserve">Nazwa i adres Wykonawcy: </w:t>
      </w:r>
      <w:r w:rsidRPr="00A60E23">
        <w:rPr>
          <w:rFonts w:asciiTheme="minorHAnsi" w:hAnsiTheme="minorHAnsi" w:cs="Times New Roman"/>
          <w:bCs/>
          <w:sz w:val="22"/>
          <w:szCs w:val="22"/>
          <w:lang w:eastAsia="ar-SA"/>
        </w:rPr>
        <w:t>………………………………………………………………………………………….</w:t>
      </w:r>
    </w:p>
    <w:p w:rsidR="003215D9" w:rsidRPr="003215D9" w:rsidRDefault="004466DF" w:rsidP="003215D9">
      <w:pPr>
        <w:keepNext/>
        <w:keepLines/>
        <w:widowControl w:val="0"/>
        <w:pBdr>
          <w:top w:val="single" w:sz="4" w:space="1" w:color="000000"/>
          <w:left w:val="single" w:sz="4" w:space="5" w:color="000000"/>
          <w:bottom w:val="single" w:sz="4" w:space="0" w:color="000000"/>
          <w:right w:val="single" w:sz="4" w:space="4" w:color="000000"/>
        </w:pBdr>
        <w:autoSpaceDE w:val="0"/>
        <w:ind w:left="34"/>
        <w:jc w:val="center"/>
        <w:rPr>
          <w:rFonts w:asciiTheme="minorHAnsi" w:hAnsiTheme="minorHAnsi" w:cs="Times New Roman"/>
          <w:b/>
          <w:sz w:val="22"/>
          <w:szCs w:val="22"/>
          <w:lang w:eastAsia="ar-SA"/>
        </w:rPr>
      </w:pPr>
      <w:r>
        <w:rPr>
          <w:rFonts w:asciiTheme="minorHAnsi" w:hAnsiTheme="minorHAnsi" w:cs="Times New Roman"/>
          <w:b/>
          <w:sz w:val="22"/>
          <w:szCs w:val="22"/>
          <w:lang w:eastAsia="ar-SA"/>
        </w:rPr>
        <w:t>Nie otwierać przed dniem 23</w:t>
      </w:r>
      <w:r w:rsidR="0031539C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</w:t>
      </w:r>
      <w:r w:rsidR="003215D9" w:rsidRPr="00A60E23">
        <w:rPr>
          <w:rFonts w:asciiTheme="minorHAnsi" w:hAnsiTheme="minorHAnsi" w:cs="Times New Roman"/>
          <w:b/>
          <w:bCs/>
          <w:iCs/>
          <w:sz w:val="22"/>
          <w:szCs w:val="22"/>
          <w:lang w:eastAsia="pl-PL"/>
        </w:rPr>
        <w:t>sierpnia</w:t>
      </w:r>
      <w:r w:rsidR="003215D9" w:rsidRPr="003215D9">
        <w:rPr>
          <w:rFonts w:asciiTheme="minorHAnsi" w:hAnsiTheme="minorHAnsi" w:cs="Times New Roman"/>
          <w:b/>
          <w:bCs/>
          <w:iCs/>
          <w:sz w:val="22"/>
          <w:szCs w:val="22"/>
          <w:lang w:eastAsia="pl-PL"/>
        </w:rPr>
        <w:t xml:space="preserve"> 2016 r. </w:t>
      </w:r>
      <w:r w:rsidR="003215D9" w:rsidRPr="003215D9">
        <w:rPr>
          <w:rFonts w:asciiTheme="minorHAnsi" w:hAnsiTheme="minorHAnsi" w:cs="Times New Roman"/>
          <w:b/>
          <w:sz w:val="22"/>
          <w:szCs w:val="22"/>
          <w:lang w:eastAsia="ar-SA"/>
        </w:rPr>
        <w:t>godz. 10</w:t>
      </w:r>
      <w:r w:rsidR="00BF3034">
        <w:rPr>
          <w:rFonts w:asciiTheme="minorHAnsi" w:hAnsiTheme="minorHAnsi" w:cs="Times New Roman"/>
          <w:b/>
          <w:sz w:val="22"/>
          <w:szCs w:val="22"/>
          <w:lang w:eastAsia="ar-SA"/>
        </w:rPr>
        <w:t>:3</w:t>
      </w:r>
      <w:r w:rsidR="00B44FB0">
        <w:rPr>
          <w:rFonts w:asciiTheme="minorHAnsi" w:hAnsiTheme="minorHAnsi" w:cs="Times New Roman"/>
          <w:b/>
          <w:sz w:val="22"/>
          <w:szCs w:val="22"/>
          <w:lang w:eastAsia="ar-SA"/>
        </w:rPr>
        <w:t>0</w:t>
      </w:r>
    </w:p>
    <w:p w:rsidR="003215D9" w:rsidRPr="003215D9" w:rsidRDefault="003215D9" w:rsidP="003215D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spacing w:line="274" w:lineRule="exact"/>
        <w:jc w:val="both"/>
        <w:rPr>
          <w:rFonts w:asciiTheme="minorHAnsi" w:hAnsiTheme="minorHAnsi" w:cs="Times New Roman"/>
          <w:spacing w:val="-13"/>
          <w:sz w:val="22"/>
          <w:szCs w:val="22"/>
          <w:lang w:eastAsia="ar-SA"/>
        </w:rPr>
      </w:pPr>
    </w:p>
    <w:p w:rsidR="0080438E" w:rsidRDefault="0031539C" w:rsidP="00BF303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59"/>
          <w:tab w:val="left" w:pos="360"/>
          <w:tab w:val="left" w:leader="dot" w:pos="9034"/>
        </w:tabs>
        <w:autoSpaceDE w:val="0"/>
        <w:spacing w:line="274" w:lineRule="exact"/>
        <w:ind w:left="0"/>
        <w:jc w:val="both"/>
        <w:rPr>
          <w:rFonts w:asciiTheme="minorHAnsi" w:hAnsiTheme="minorHAnsi" w:cs="Times New Roman"/>
          <w:sz w:val="22"/>
          <w:szCs w:val="22"/>
          <w:u w:val="single"/>
          <w:lang w:eastAsia="ar-SA"/>
        </w:rPr>
      </w:pPr>
      <w:r>
        <w:rPr>
          <w:rFonts w:asciiTheme="minorHAnsi" w:hAnsiTheme="minorHAnsi" w:cs="Times New Roman"/>
          <w:sz w:val="22"/>
          <w:szCs w:val="22"/>
          <w:u w:val="single"/>
          <w:lang w:eastAsia="ar-SA"/>
        </w:rPr>
        <w:t>Inne informacje</w:t>
      </w:r>
      <w:r w:rsidR="0009245E">
        <w:rPr>
          <w:rFonts w:asciiTheme="minorHAnsi" w:hAnsiTheme="minorHAnsi" w:cs="Times New Roman"/>
          <w:sz w:val="22"/>
          <w:szCs w:val="22"/>
          <w:u w:val="single"/>
          <w:lang w:eastAsia="ar-SA"/>
        </w:rPr>
        <w:t>:</w:t>
      </w:r>
    </w:p>
    <w:p w:rsidR="0031539C" w:rsidRPr="0031539C" w:rsidRDefault="0031539C" w:rsidP="0031539C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59"/>
          <w:tab w:val="left" w:pos="360"/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u w:val="single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>Złożona oferta nie podlega wyjaśnieniom, ani nie może być przedmiotem negocjacji pomiędzy stronami.</w:t>
      </w:r>
    </w:p>
    <w:p w:rsidR="0031539C" w:rsidRDefault="0031539C" w:rsidP="0031539C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59"/>
          <w:tab w:val="left" w:pos="360"/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u w:val="single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>Komisja przetargowa odrzuca ofertę jeżeli:</w:t>
      </w:r>
    </w:p>
    <w:p w:rsidR="0031539C" w:rsidRDefault="0031539C" w:rsidP="0031539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567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>z</w:t>
      </w:r>
      <w:r w:rsidR="0009245E" w:rsidRPr="0009245E">
        <w:rPr>
          <w:rFonts w:asciiTheme="minorHAnsi" w:hAnsiTheme="minorHAnsi" w:cs="Times New Roman"/>
          <w:sz w:val="22"/>
          <w:szCs w:val="22"/>
          <w:lang w:eastAsia="ar-SA"/>
        </w:rPr>
        <w:t>ostała złożona</w:t>
      </w:r>
      <w:r w:rsidR="0009245E">
        <w:rPr>
          <w:rFonts w:asciiTheme="minorHAnsi" w:hAnsiTheme="minorHAnsi" w:cs="Times New Roman"/>
          <w:sz w:val="22"/>
          <w:szCs w:val="22"/>
          <w:lang w:eastAsia="ar-SA"/>
        </w:rPr>
        <w:t xml:space="preserve"> po wyznaczonym terminie, w niewłaściwym miejscu lub przez oferenta, który nie wniósł wadium,</w:t>
      </w:r>
    </w:p>
    <w:p w:rsidR="0031539C" w:rsidRPr="0031539C" w:rsidRDefault="0031539C" w:rsidP="0031539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567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31539C">
        <w:rPr>
          <w:rFonts w:asciiTheme="minorHAnsi" w:hAnsiTheme="minorHAnsi" w:cs="Times New Roman"/>
          <w:sz w:val="22"/>
          <w:szCs w:val="22"/>
          <w:lang w:eastAsia="ar-SA"/>
        </w:rPr>
        <w:t>oferta jest niekompletna, nieczytelna lub budzi inne wątpliwości, zaś złożenie wyjaśnień mogłoby prowadzić do uznania jej za nową ofertę.</w:t>
      </w:r>
    </w:p>
    <w:p w:rsidR="0009245E" w:rsidRDefault="0031539C" w:rsidP="0031539C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>
        <w:rPr>
          <w:rFonts w:asciiTheme="minorHAnsi" w:hAnsiTheme="minorHAnsi" w:cs="Times New Roman"/>
          <w:sz w:val="22"/>
          <w:szCs w:val="22"/>
          <w:lang w:eastAsia="ar-SA"/>
        </w:rPr>
        <w:t>O odrzuceniu oferty komisja przetargowa zawiadamia niezwłocznie Oferenta.</w:t>
      </w:r>
    </w:p>
    <w:p w:rsidR="0031539C" w:rsidRDefault="0031539C" w:rsidP="0031539C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31539C">
        <w:rPr>
          <w:rFonts w:asciiTheme="minorHAnsi" w:hAnsiTheme="minorHAnsi" w:cs="Times New Roman"/>
          <w:sz w:val="22"/>
          <w:szCs w:val="22"/>
          <w:lang w:eastAsia="ar-SA"/>
        </w:rPr>
        <w:t>W przypadku złożenia dwóch lub więcej ofert o tej samej najwyższej cenie, pomiędzy Oferentami, którzy zaproponowali najwyższą cenę, zostanie przeprowadzona aukcja, której ceną wywoławczą będzie cena zaproponowana w ofertach</w:t>
      </w:r>
      <w:r>
        <w:rPr>
          <w:rFonts w:asciiTheme="minorHAnsi" w:hAnsiTheme="minorHAnsi" w:cs="Times New Roman"/>
          <w:sz w:val="22"/>
          <w:szCs w:val="22"/>
          <w:lang w:eastAsia="ar-SA"/>
        </w:rPr>
        <w:t>.</w:t>
      </w:r>
    </w:p>
    <w:p w:rsidR="0031539C" w:rsidRDefault="0031539C" w:rsidP="0031539C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31539C">
        <w:rPr>
          <w:rFonts w:asciiTheme="minorHAnsi" w:hAnsiTheme="minorHAnsi" w:cs="Times New Roman"/>
          <w:sz w:val="22"/>
          <w:szCs w:val="22"/>
          <w:lang w:eastAsia="ar-SA"/>
        </w:rPr>
        <w:t>O terminie ewentualnej aukcji Oferenci zostaną powiadomieni pisem</w:t>
      </w:r>
      <w:r>
        <w:rPr>
          <w:rFonts w:asciiTheme="minorHAnsi" w:hAnsiTheme="minorHAnsi" w:cs="Times New Roman"/>
          <w:sz w:val="22"/>
          <w:szCs w:val="22"/>
          <w:lang w:eastAsia="ar-SA"/>
        </w:rPr>
        <w:t xml:space="preserve">nie, </w:t>
      </w:r>
      <w:r w:rsidRPr="0031539C">
        <w:rPr>
          <w:rFonts w:asciiTheme="minorHAnsi" w:hAnsiTheme="minorHAnsi" w:cs="Times New Roman"/>
          <w:sz w:val="22"/>
          <w:szCs w:val="22"/>
          <w:lang w:eastAsia="ar-SA"/>
        </w:rPr>
        <w:t>a w przypadku gdy byli obecni przy otwarciu ofert, o którym mowa w pkt. 3, ustnie, podczas otwarcia.</w:t>
      </w:r>
    </w:p>
    <w:p w:rsidR="008E0848" w:rsidRDefault="008E0848" w:rsidP="008E0848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8E0848">
        <w:rPr>
          <w:rFonts w:asciiTheme="minorHAnsi" w:hAnsiTheme="minorHAnsi" w:cs="Times New Roman"/>
          <w:sz w:val="22"/>
          <w:szCs w:val="22"/>
          <w:lang w:eastAsia="ar-SA"/>
        </w:rPr>
        <w:t>Umowę uznaje się za zawartą z chwilą wyboru najkorzystniejszej oferty w przypadku przetargu lub z chwilą ostatniego przebicia niższej ceny w przypadku aukcji.</w:t>
      </w:r>
    </w:p>
    <w:p w:rsidR="00713731" w:rsidRPr="0031539C" w:rsidRDefault="00713731" w:rsidP="00713731">
      <w:pPr>
        <w:pStyle w:val="Akapitzlist"/>
        <w:widowControl w:val="0"/>
        <w:shd w:val="clear" w:color="auto" w:fill="FFFFFF"/>
        <w:tabs>
          <w:tab w:val="left" w:leader="dot" w:pos="9034"/>
        </w:tabs>
        <w:autoSpaceDE w:val="0"/>
        <w:spacing w:line="274" w:lineRule="exact"/>
        <w:ind w:left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</w:p>
    <w:p w:rsidR="008E0848" w:rsidRDefault="008E0848" w:rsidP="008E084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59"/>
          <w:tab w:val="left" w:pos="360"/>
          <w:tab w:val="left" w:leader="dot" w:pos="9034"/>
        </w:tabs>
        <w:autoSpaceDE w:val="0"/>
        <w:spacing w:line="274" w:lineRule="exact"/>
        <w:ind w:left="0"/>
        <w:jc w:val="both"/>
        <w:rPr>
          <w:rFonts w:asciiTheme="minorHAnsi" w:hAnsiTheme="minorHAnsi" w:cs="Times New Roman"/>
          <w:sz w:val="22"/>
          <w:szCs w:val="22"/>
          <w:u w:val="single"/>
          <w:lang w:eastAsia="ar-SA"/>
        </w:rPr>
      </w:pPr>
      <w:r>
        <w:rPr>
          <w:rFonts w:asciiTheme="minorHAnsi" w:hAnsiTheme="minorHAnsi" w:cs="Times New Roman"/>
          <w:sz w:val="22"/>
          <w:szCs w:val="22"/>
          <w:u w:val="single"/>
          <w:lang w:eastAsia="ar-SA"/>
        </w:rPr>
        <w:t>Termin zawarcia umowy sprzedaży:</w:t>
      </w:r>
    </w:p>
    <w:p w:rsidR="008E0848" w:rsidRDefault="008E0848" w:rsidP="008E0848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8E0848">
        <w:rPr>
          <w:rFonts w:asciiTheme="minorHAnsi" w:hAnsiTheme="minorHAnsi" w:cs="Times New Roman"/>
          <w:sz w:val="22"/>
          <w:szCs w:val="22"/>
          <w:lang w:eastAsia="ar-SA"/>
        </w:rPr>
        <w:t>Zawarcie umowy sprzedaży nastąpi po wyborze przez komisję przetargową najkorzystniejszej oferty</w:t>
      </w:r>
      <w:r>
        <w:rPr>
          <w:rFonts w:asciiTheme="minorHAnsi" w:hAnsiTheme="minorHAnsi" w:cs="Times New Roman"/>
          <w:sz w:val="22"/>
          <w:szCs w:val="22"/>
          <w:lang w:eastAsia="ar-SA"/>
        </w:rPr>
        <w:t>.</w:t>
      </w:r>
    </w:p>
    <w:p w:rsidR="008E0848" w:rsidRDefault="008E0848" w:rsidP="008E0848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8E0848">
        <w:rPr>
          <w:rFonts w:asciiTheme="minorHAnsi" w:hAnsiTheme="minorHAnsi" w:cs="Times New Roman"/>
          <w:sz w:val="22"/>
          <w:szCs w:val="22"/>
          <w:lang w:eastAsia="ar-SA"/>
        </w:rPr>
        <w:t>Nabywca jest zobowiązany zapłacić cenę nabycia niezwłocznie po wybraniu oferty zawierającej najwyższą cenę, bądź w terminie wyznaczonym przez Organizatora przetargu, nie dłuższym niż 7 dni.</w:t>
      </w:r>
    </w:p>
    <w:p w:rsidR="008E0848" w:rsidRDefault="008E0848" w:rsidP="008E0848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8E0848">
        <w:rPr>
          <w:rFonts w:asciiTheme="minorHAnsi" w:hAnsiTheme="minorHAnsi" w:cs="Times New Roman"/>
          <w:sz w:val="22"/>
          <w:szCs w:val="22"/>
          <w:lang w:eastAsia="ar-SA"/>
        </w:rPr>
        <w:t>Wydanie przedmiotu sprzedaży nabywcy następuje niezwłocznie po zapłaceniu ceny nabycia.</w:t>
      </w:r>
    </w:p>
    <w:p w:rsidR="008E0848" w:rsidRDefault="008E0848" w:rsidP="008E0848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8E0848">
        <w:rPr>
          <w:rFonts w:asciiTheme="minorHAnsi" w:hAnsiTheme="minorHAnsi" w:cs="Times New Roman"/>
          <w:sz w:val="22"/>
          <w:szCs w:val="22"/>
          <w:lang w:eastAsia="ar-SA"/>
        </w:rPr>
        <w:t>Sprzedawca zastrzega sobie własność pojazdu do chwili uiszczenia przez Kupującego całkowitej ceny nabycia.</w:t>
      </w:r>
    </w:p>
    <w:p w:rsidR="008E0848" w:rsidRDefault="008E0848" w:rsidP="008E0848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dot" w:pos="9034"/>
        </w:tabs>
        <w:autoSpaceDE w:val="0"/>
        <w:spacing w:line="274" w:lineRule="exact"/>
        <w:ind w:left="284" w:hanging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  <w:r w:rsidRPr="008E0848">
        <w:rPr>
          <w:rFonts w:asciiTheme="minorHAnsi" w:hAnsiTheme="minorHAnsi" w:cs="Times New Roman"/>
          <w:sz w:val="22"/>
          <w:szCs w:val="22"/>
          <w:lang w:eastAsia="ar-SA"/>
        </w:rPr>
        <w:t>Wszystkie koszty związane z nabyciem przedmiotu sprzedaży ponosi w całości Kupujący.</w:t>
      </w:r>
    </w:p>
    <w:p w:rsidR="008E0848" w:rsidRPr="008E0848" w:rsidRDefault="008E0848" w:rsidP="008E0848">
      <w:pPr>
        <w:pStyle w:val="Akapitzlist"/>
        <w:widowControl w:val="0"/>
        <w:shd w:val="clear" w:color="auto" w:fill="FFFFFF"/>
        <w:tabs>
          <w:tab w:val="left" w:leader="dot" w:pos="9034"/>
        </w:tabs>
        <w:autoSpaceDE w:val="0"/>
        <w:spacing w:line="274" w:lineRule="exact"/>
        <w:ind w:left="284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</w:p>
    <w:p w:rsidR="003215D9" w:rsidRPr="00BF3034" w:rsidRDefault="003215D9" w:rsidP="00BF303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59"/>
          <w:tab w:val="left" w:pos="360"/>
          <w:tab w:val="left" w:leader="dot" w:pos="9034"/>
        </w:tabs>
        <w:autoSpaceDE w:val="0"/>
        <w:spacing w:line="274" w:lineRule="exact"/>
        <w:ind w:left="0"/>
        <w:jc w:val="both"/>
        <w:rPr>
          <w:rFonts w:asciiTheme="minorHAnsi" w:hAnsiTheme="minorHAnsi" w:cs="Times New Roman"/>
          <w:sz w:val="22"/>
          <w:szCs w:val="22"/>
          <w:u w:val="single"/>
          <w:lang w:eastAsia="ar-SA"/>
        </w:rPr>
      </w:pPr>
      <w:r w:rsidRPr="00BF3034">
        <w:rPr>
          <w:rFonts w:asciiTheme="minorHAnsi" w:hAnsiTheme="minorHAnsi" w:cs="Times New Roman"/>
          <w:spacing w:val="-3"/>
          <w:sz w:val="22"/>
          <w:szCs w:val="22"/>
          <w:u w:val="single"/>
          <w:lang w:eastAsia="ar-SA"/>
        </w:rPr>
        <w:t xml:space="preserve">Osoba upoważniona do kontaktu z </w:t>
      </w:r>
      <w:r w:rsidR="008E0848">
        <w:rPr>
          <w:rFonts w:asciiTheme="minorHAnsi" w:hAnsiTheme="minorHAnsi" w:cs="Times New Roman"/>
          <w:spacing w:val="-3"/>
          <w:sz w:val="22"/>
          <w:szCs w:val="22"/>
          <w:u w:val="single"/>
          <w:lang w:eastAsia="ar-SA"/>
        </w:rPr>
        <w:t>oferentami ze strony Sprzedającego</w:t>
      </w:r>
      <w:r w:rsidRPr="00BF3034">
        <w:rPr>
          <w:rFonts w:asciiTheme="minorHAnsi" w:hAnsiTheme="minorHAnsi" w:cs="Times New Roman"/>
          <w:spacing w:val="-3"/>
          <w:sz w:val="22"/>
          <w:szCs w:val="22"/>
          <w:u w:val="single"/>
          <w:lang w:eastAsia="ar-SA"/>
        </w:rPr>
        <w:t>:</w:t>
      </w:r>
      <w:r w:rsidRPr="00BF3034">
        <w:rPr>
          <w:rFonts w:asciiTheme="minorHAnsi" w:hAnsiTheme="minorHAnsi" w:cs="Times New Roman"/>
          <w:sz w:val="22"/>
          <w:szCs w:val="22"/>
          <w:u w:val="single"/>
          <w:lang w:eastAsia="ar-SA"/>
        </w:rPr>
        <w:t xml:space="preserve"> </w:t>
      </w:r>
    </w:p>
    <w:p w:rsidR="003215D9" w:rsidRDefault="00BF3034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Aleksandra Malko, tel. 75 64 20 030, e-mail: </w:t>
      </w:r>
      <w:hyperlink r:id="rId8" w:history="1">
        <w:r w:rsidRPr="00FC1030">
          <w:rPr>
            <w:rStyle w:val="Hipercze"/>
            <w:rFonts w:asciiTheme="minorHAnsi" w:hAnsiTheme="minorHAnsi"/>
            <w:sz w:val="22"/>
            <w:szCs w:val="22"/>
          </w:rPr>
          <w:t>amalko@jeleniagora.pl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8E0848" w:rsidRDefault="008E0848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713731" w:rsidRPr="00DC5600" w:rsidRDefault="00DC5600" w:rsidP="003215D9">
      <w:pPr>
        <w:pStyle w:val="Akapitzlist"/>
        <w:ind w:left="0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Dyrektor Miejskiego Zarządu Dróg i Mostów</w:t>
      </w:r>
    </w:p>
    <w:p w:rsidR="00713731" w:rsidRPr="00DC5600" w:rsidRDefault="00DC5600" w:rsidP="003215D9">
      <w:pPr>
        <w:pStyle w:val="Akapitzlist"/>
        <w:ind w:left="0"/>
        <w:jc w:val="both"/>
        <w:rPr>
          <w:rFonts w:asciiTheme="minorHAnsi" w:hAnsiTheme="minorHAnsi"/>
          <w:b/>
          <w:i/>
          <w:sz w:val="22"/>
          <w:szCs w:val="22"/>
        </w:rPr>
      </w:pPr>
      <w:r w:rsidRPr="00DC5600">
        <w:rPr>
          <w:rFonts w:asciiTheme="minorHAnsi" w:hAnsiTheme="minorHAnsi"/>
          <w:b/>
          <w:i/>
          <w:sz w:val="22"/>
          <w:szCs w:val="22"/>
        </w:rPr>
        <w:t>Czesław Wandzel</w:t>
      </w:r>
    </w:p>
    <w:p w:rsidR="00713731" w:rsidRDefault="00713731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713731" w:rsidRDefault="00713731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713731" w:rsidRDefault="00713731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E0848" w:rsidRPr="008E0848" w:rsidRDefault="008E0848" w:rsidP="003215D9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8E0848">
        <w:rPr>
          <w:rFonts w:asciiTheme="minorHAnsi" w:hAnsiTheme="minorHAnsi"/>
          <w:sz w:val="22"/>
          <w:szCs w:val="22"/>
          <w:u w:val="single"/>
        </w:rPr>
        <w:t>Ogłoszono:</w:t>
      </w:r>
    </w:p>
    <w:p w:rsidR="008E0848" w:rsidRDefault="008E0848" w:rsidP="008E084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Tablica ogłoszeń Miejskiego Zarządu Dróg i Mostów w Jeleniej Górze</w:t>
      </w:r>
    </w:p>
    <w:p w:rsidR="008E0848" w:rsidRPr="00713731" w:rsidRDefault="008E0848" w:rsidP="00713731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E0848">
        <w:rPr>
          <w:rFonts w:asciiTheme="minorHAnsi" w:hAnsiTheme="minorHAnsi"/>
          <w:sz w:val="22"/>
          <w:szCs w:val="22"/>
        </w:rPr>
        <w:t>http://mzdim.bip.jeleniagora.pl/</w:t>
      </w:r>
    </w:p>
    <w:p w:rsidR="008E0848" w:rsidRDefault="008E0848" w:rsidP="001F51CA">
      <w:pPr>
        <w:pStyle w:val="Tytu"/>
        <w:ind w:right="395"/>
        <w:jc w:val="right"/>
        <w:rPr>
          <w:rFonts w:asciiTheme="minorHAnsi" w:hAnsiTheme="minorHAnsi"/>
          <w:b w:val="0"/>
          <w:sz w:val="22"/>
          <w:szCs w:val="22"/>
        </w:rPr>
      </w:pPr>
    </w:p>
    <w:p w:rsidR="001F51CA" w:rsidRPr="001F51CA" w:rsidRDefault="001F51CA" w:rsidP="001F51CA">
      <w:pPr>
        <w:pStyle w:val="Tytu"/>
        <w:ind w:right="395"/>
        <w:jc w:val="right"/>
        <w:rPr>
          <w:rFonts w:asciiTheme="minorHAnsi" w:hAnsiTheme="minorHAnsi"/>
          <w:b w:val="0"/>
          <w:sz w:val="22"/>
          <w:szCs w:val="22"/>
        </w:rPr>
      </w:pPr>
      <w:r w:rsidRPr="001F51CA">
        <w:rPr>
          <w:rFonts w:asciiTheme="minorHAnsi" w:hAnsiTheme="minorHAnsi"/>
          <w:b w:val="0"/>
          <w:sz w:val="22"/>
          <w:szCs w:val="22"/>
        </w:rPr>
        <w:t>Załącznik nr 1 do ogłoszenia</w:t>
      </w:r>
      <w:r w:rsidRPr="001F51CA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:rsidR="001F51CA" w:rsidRPr="001F51CA" w:rsidRDefault="001F51CA" w:rsidP="001F51CA">
      <w:pPr>
        <w:pStyle w:val="Tytu"/>
        <w:spacing w:after="360"/>
        <w:ind w:firstLine="709"/>
        <w:jc w:val="left"/>
        <w:rPr>
          <w:rFonts w:asciiTheme="minorHAnsi" w:hAnsiTheme="minorHAnsi"/>
          <w:b w:val="0"/>
          <w:sz w:val="22"/>
          <w:szCs w:val="22"/>
        </w:rPr>
      </w:pPr>
      <w:r w:rsidRPr="001F51CA">
        <w:rPr>
          <w:rFonts w:asciiTheme="minorHAnsi" w:hAnsiTheme="minorHAnsi"/>
          <w:b w:val="0"/>
          <w:i/>
          <w:sz w:val="22"/>
          <w:szCs w:val="22"/>
        </w:rPr>
        <w:t>pieczęć wykonawcy</w:t>
      </w:r>
    </w:p>
    <w:p w:rsidR="001F51CA" w:rsidRPr="001F51CA" w:rsidRDefault="001F51CA" w:rsidP="001F51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1F51CA" w:rsidRPr="001F51CA" w:rsidRDefault="001F51CA" w:rsidP="001F51CA">
      <w:pPr>
        <w:jc w:val="center"/>
        <w:rPr>
          <w:rStyle w:val="Pogrubienie"/>
          <w:rFonts w:asciiTheme="minorHAnsi" w:hAnsiTheme="minorHAnsi"/>
          <w:sz w:val="22"/>
          <w:szCs w:val="22"/>
          <w:u w:val="single"/>
        </w:rPr>
      </w:pPr>
    </w:p>
    <w:p w:rsidR="001F51CA" w:rsidRPr="001F51CA" w:rsidRDefault="001F51CA" w:rsidP="001F51CA">
      <w:pPr>
        <w:jc w:val="center"/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1F51CA">
        <w:rPr>
          <w:rStyle w:val="Pogrubienie"/>
          <w:rFonts w:asciiTheme="minorHAnsi" w:hAnsiTheme="minorHAnsi"/>
          <w:sz w:val="22"/>
          <w:szCs w:val="22"/>
          <w:u w:val="single"/>
        </w:rPr>
        <w:t>O F E R T A</w:t>
      </w:r>
      <w:r w:rsidRPr="001F51CA">
        <w:rPr>
          <w:rFonts w:asciiTheme="minorHAnsi" w:hAnsiTheme="minorHAnsi"/>
          <w:sz w:val="22"/>
          <w:szCs w:val="22"/>
        </w:rPr>
        <w:br/>
      </w:r>
      <w:r w:rsidRPr="001F51CA">
        <w:rPr>
          <w:rStyle w:val="Pogrubienie"/>
          <w:rFonts w:asciiTheme="minorHAnsi" w:hAnsiTheme="minorHAnsi"/>
          <w:sz w:val="22"/>
          <w:szCs w:val="22"/>
          <w:u w:val="single"/>
        </w:rPr>
        <w:t xml:space="preserve">Oferta na zakup samochodu: </w:t>
      </w:r>
    </w:p>
    <w:p w:rsidR="001F51CA" w:rsidRPr="001F51CA" w:rsidRDefault="001F51CA" w:rsidP="001F51CA">
      <w:pPr>
        <w:jc w:val="center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> </w:t>
      </w:r>
    </w:p>
    <w:p w:rsidR="001F51CA" w:rsidRPr="001F51CA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br/>
        <w:t>Imię i Nazwisko/Nazwa oferenta: ………………………………………………………………….………………………………………</w:t>
      </w:r>
    </w:p>
    <w:p w:rsidR="001F51CA" w:rsidRPr="001F51CA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>Adres zamieszkania/siedziby: ……………………..……………………</w:t>
      </w:r>
      <w:r>
        <w:rPr>
          <w:rFonts w:asciiTheme="minorHAnsi" w:hAnsiTheme="minorHAnsi"/>
          <w:sz w:val="22"/>
          <w:szCs w:val="22"/>
        </w:rPr>
        <w:t>……………………….…….</w:t>
      </w:r>
    </w:p>
    <w:p w:rsidR="001F51CA" w:rsidRPr="001F51CA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>Numer PESEL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……………………………….……………………………….</w:t>
      </w:r>
    </w:p>
    <w:p w:rsidR="001F51CA" w:rsidRPr="001F51CA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>NIP: 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…….……………………………………………..</w:t>
      </w:r>
    </w:p>
    <w:p w:rsidR="001F51CA" w:rsidRPr="001F51CA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>Numer REGON</w:t>
      </w:r>
      <w:r w:rsidRPr="001F51C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51CA">
        <w:rPr>
          <w:rFonts w:asciiTheme="minorHAnsi" w:hAnsiTheme="minorHAnsi"/>
          <w:sz w:val="22"/>
          <w:szCs w:val="22"/>
        </w:rPr>
        <w:t xml:space="preserve"> ……………………………………………</w:t>
      </w:r>
      <w:r>
        <w:rPr>
          <w:rFonts w:asciiTheme="minorHAnsi" w:hAnsiTheme="minorHAnsi"/>
          <w:sz w:val="22"/>
          <w:szCs w:val="22"/>
        </w:rPr>
        <w:t>……….…………………………………………</w:t>
      </w:r>
    </w:p>
    <w:p w:rsidR="001F51CA" w:rsidRPr="001F51CA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>Nr telefonu/faksu: 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..........</w:t>
      </w:r>
    </w:p>
    <w:p w:rsidR="001F51CA" w:rsidRPr="001F51CA" w:rsidRDefault="001F51CA" w:rsidP="001F51CA">
      <w:pPr>
        <w:autoSpaceDE w:val="0"/>
        <w:autoSpaceDN w:val="0"/>
        <w:adjustRightInd w:val="0"/>
        <w:spacing w:before="120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>Adres email do kontaktu: 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..............</w:t>
      </w:r>
      <w:r w:rsidRPr="001F51CA">
        <w:rPr>
          <w:rFonts w:asciiTheme="minorHAnsi" w:hAnsiTheme="minorHAnsi"/>
          <w:sz w:val="22"/>
          <w:szCs w:val="22"/>
        </w:rPr>
        <w:br/>
      </w:r>
    </w:p>
    <w:p w:rsidR="001F51CA" w:rsidRDefault="001F51CA" w:rsidP="001F51CA">
      <w:pPr>
        <w:jc w:val="both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>Ja, niżej podpisany/a w odpowiedzi na ogłoszenie o publicznym przetargu nieograniczonym</w:t>
      </w:r>
      <w:r>
        <w:rPr>
          <w:rFonts w:asciiTheme="minorHAnsi" w:hAnsiTheme="minorHAnsi"/>
          <w:sz w:val="22"/>
          <w:szCs w:val="22"/>
        </w:rPr>
        <w:t xml:space="preserve"> z dnia 05.08.2016, </w:t>
      </w:r>
      <w:r w:rsidRPr="001F51CA">
        <w:rPr>
          <w:rFonts w:asciiTheme="minorHAnsi" w:hAnsiTheme="minorHAnsi"/>
          <w:sz w:val="22"/>
          <w:szCs w:val="22"/>
        </w:rPr>
        <w:t xml:space="preserve"> którego przedmiotem jest sprzedaż</w:t>
      </w:r>
      <w:r>
        <w:rPr>
          <w:rFonts w:asciiTheme="minorHAnsi" w:hAnsiTheme="minorHAnsi"/>
          <w:sz w:val="22"/>
          <w:szCs w:val="22"/>
        </w:rPr>
        <w:t>:</w:t>
      </w:r>
      <w:r w:rsidRPr="001F51CA">
        <w:rPr>
          <w:rFonts w:asciiTheme="minorHAnsi" w:hAnsiTheme="minorHAnsi"/>
          <w:sz w:val="22"/>
          <w:szCs w:val="22"/>
        </w:rPr>
        <w:t xml:space="preserve"> </w:t>
      </w:r>
    </w:p>
    <w:p w:rsidR="0080438E" w:rsidRDefault="001F51CA" w:rsidP="0080438E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0438E">
        <w:rPr>
          <w:rFonts w:asciiTheme="minorHAnsi" w:hAnsiTheme="minorHAnsi"/>
          <w:sz w:val="22"/>
          <w:szCs w:val="22"/>
        </w:rPr>
        <w:t>Samochodu marki DAEWOO MATIZ DJ 11571 rok produkcji 2000;</w:t>
      </w:r>
    </w:p>
    <w:p w:rsidR="001F51CA" w:rsidRPr="0080438E" w:rsidRDefault="001F51CA" w:rsidP="0080438E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0438E">
        <w:rPr>
          <w:rFonts w:asciiTheme="minorHAnsi" w:hAnsiTheme="minorHAnsi"/>
          <w:sz w:val="22"/>
          <w:szCs w:val="22"/>
        </w:rPr>
        <w:t>Samochodu marki DAEWOO MATIZ DJ 12809 rok produkcji 2000</w:t>
      </w:r>
    </w:p>
    <w:p w:rsidR="001F51CA" w:rsidRPr="001F51CA" w:rsidRDefault="001F51CA" w:rsidP="001F51CA">
      <w:pPr>
        <w:jc w:val="both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 xml:space="preserve">przez </w:t>
      </w:r>
      <w:r>
        <w:rPr>
          <w:rFonts w:asciiTheme="minorHAnsi" w:hAnsiTheme="minorHAnsi"/>
          <w:sz w:val="22"/>
          <w:szCs w:val="22"/>
        </w:rPr>
        <w:t>Miejski Zarząd Dróg i Mostów w Jeleniej Górze</w:t>
      </w:r>
      <w:r w:rsidRPr="001F51CA">
        <w:rPr>
          <w:rFonts w:asciiTheme="minorHAnsi" w:hAnsiTheme="minorHAnsi"/>
          <w:sz w:val="22"/>
          <w:szCs w:val="22"/>
        </w:rPr>
        <w:t>, o parametrach określonych w ogłoszeniu, sk</w:t>
      </w:r>
      <w:r w:rsidR="0080438E">
        <w:rPr>
          <w:rFonts w:asciiTheme="minorHAnsi" w:hAnsiTheme="minorHAnsi"/>
          <w:sz w:val="22"/>
          <w:szCs w:val="22"/>
        </w:rPr>
        <w:t>ładam ofertę na zakup pojazdu</w:t>
      </w:r>
      <w:r w:rsidRPr="001F51CA">
        <w:rPr>
          <w:rFonts w:asciiTheme="minorHAnsi" w:hAnsiTheme="minorHAnsi"/>
          <w:sz w:val="22"/>
          <w:szCs w:val="22"/>
        </w:rPr>
        <w:t>:</w:t>
      </w:r>
    </w:p>
    <w:p w:rsidR="0080438E" w:rsidRPr="00693480" w:rsidRDefault="0080438E" w:rsidP="0080438E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Samochodu m</w:t>
      </w:r>
      <w:r w:rsidRPr="00693480">
        <w:rPr>
          <w:rFonts w:asciiTheme="minorHAnsi" w:hAnsiTheme="minorHAnsi"/>
          <w:b/>
          <w:sz w:val="22"/>
          <w:szCs w:val="22"/>
        </w:rPr>
        <w:t xml:space="preserve">arki DAEWOO MATIZ DJ 11571 rok produkcji 2000 </w:t>
      </w:r>
    </w:p>
    <w:p w:rsidR="0080438E" w:rsidRDefault="0080438E" w:rsidP="0080438E">
      <w:pPr>
        <w:pStyle w:val="Akapitzlis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Za kwotę </w:t>
      </w:r>
      <w:r w:rsidRPr="00693480">
        <w:rPr>
          <w:rFonts w:asciiTheme="minorHAnsi" w:hAnsiTheme="minorHAnsi"/>
          <w:sz w:val="22"/>
          <w:szCs w:val="22"/>
        </w:rPr>
        <w:t>brutto</w:t>
      </w:r>
      <w:r>
        <w:rPr>
          <w:rFonts w:asciiTheme="minorHAnsi" w:hAnsiTheme="minorHAnsi"/>
          <w:sz w:val="22"/>
          <w:szCs w:val="22"/>
        </w:rPr>
        <w:t xml:space="preserve"> w wysokości </w:t>
      </w:r>
      <w:r w:rsidRPr="00693480">
        <w:rPr>
          <w:rFonts w:asciiTheme="minorHAnsi" w:hAnsiTheme="minorHAnsi"/>
          <w:sz w:val="22"/>
          <w:szCs w:val="22"/>
        </w:rPr>
        <w:t>.................................PLN (słownie PLN.................................) w tym należny podatek VAT.</w:t>
      </w:r>
    </w:p>
    <w:p w:rsidR="0080438E" w:rsidRPr="00693480" w:rsidRDefault="0080438E" w:rsidP="0080438E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Samochodu m</w:t>
      </w:r>
      <w:r w:rsidRPr="00693480">
        <w:rPr>
          <w:rFonts w:asciiTheme="minorHAnsi" w:hAnsiTheme="minorHAnsi"/>
          <w:b/>
          <w:sz w:val="22"/>
          <w:szCs w:val="22"/>
        </w:rPr>
        <w:t xml:space="preserve">arki DAEWOO MATIZ DJ 12809 rok produkcji 2000 </w:t>
      </w:r>
    </w:p>
    <w:p w:rsidR="001F51CA" w:rsidRPr="001F51CA" w:rsidRDefault="0080438E" w:rsidP="0080438E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Za kwotę </w:t>
      </w:r>
      <w:r w:rsidRPr="00693480">
        <w:rPr>
          <w:rFonts w:asciiTheme="minorHAnsi" w:hAnsiTheme="minorHAnsi"/>
          <w:sz w:val="22"/>
          <w:szCs w:val="22"/>
        </w:rPr>
        <w:t>brutto</w:t>
      </w:r>
      <w:r>
        <w:rPr>
          <w:rFonts w:asciiTheme="minorHAnsi" w:hAnsiTheme="minorHAnsi"/>
          <w:sz w:val="22"/>
          <w:szCs w:val="22"/>
        </w:rPr>
        <w:t xml:space="preserve"> w wysokości </w:t>
      </w:r>
      <w:r w:rsidRPr="00693480">
        <w:rPr>
          <w:rFonts w:asciiTheme="minorHAnsi" w:hAnsiTheme="minorHAnsi"/>
          <w:sz w:val="22"/>
          <w:szCs w:val="22"/>
        </w:rPr>
        <w:t>.................................PLN (słownie PLN.................................) w tym należny podatek VAT</w:t>
      </w:r>
      <w:r w:rsidR="008E0848">
        <w:rPr>
          <w:rFonts w:asciiTheme="minorHAnsi" w:hAnsiTheme="minorHAnsi"/>
          <w:sz w:val="22"/>
          <w:szCs w:val="22"/>
        </w:rPr>
        <w:t>*</w:t>
      </w:r>
      <w:r w:rsidRPr="00693480">
        <w:rPr>
          <w:rFonts w:asciiTheme="minorHAnsi" w:hAnsiTheme="minorHAnsi"/>
          <w:sz w:val="22"/>
          <w:szCs w:val="22"/>
        </w:rPr>
        <w:t>.</w:t>
      </w:r>
    </w:p>
    <w:p w:rsidR="008E0848" w:rsidRDefault="008E0848" w:rsidP="008E0848">
      <w:pPr>
        <w:rPr>
          <w:rFonts w:asciiTheme="minorHAnsi" w:hAnsiTheme="minorHAnsi"/>
          <w:sz w:val="22"/>
          <w:szCs w:val="22"/>
        </w:rPr>
      </w:pPr>
      <w:r w:rsidRPr="008E0848">
        <w:rPr>
          <w:rFonts w:asciiTheme="minorHAnsi" w:hAnsiTheme="minorHAnsi"/>
          <w:sz w:val="18"/>
          <w:szCs w:val="18"/>
        </w:rPr>
        <w:t>(*niepotrzebne skreślić)</w:t>
      </w:r>
      <w:r w:rsidR="001F51CA" w:rsidRPr="001F51CA">
        <w:rPr>
          <w:rFonts w:asciiTheme="minorHAnsi" w:hAnsiTheme="minorHAnsi"/>
          <w:sz w:val="22"/>
          <w:szCs w:val="22"/>
        </w:rPr>
        <w:br/>
      </w:r>
    </w:p>
    <w:p w:rsidR="001F51CA" w:rsidRPr="001F51CA" w:rsidRDefault="001F51CA" w:rsidP="008E0848">
      <w:pPr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 xml:space="preserve">Oświadczam że: </w:t>
      </w:r>
    </w:p>
    <w:p w:rsidR="001F51CA" w:rsidRPr="001F51CA" w:rsidRDefault="001F51CA" w:rsidP="001F51CA">
      <w:pPr>
        <w:numPr>
          <w:ilvl w:val="0"/>
          <w:numId w:val="22"/>
        </w:numPr>
        <w:suppressAutoHyphens w:val="0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>Zapoznałem się z warunkami przystąpienia do przetargu i z projektem umowy, nie wnoszę do nich żadnych zastrzeżeń oraz uzyskałem niezbędne informacje potrzebne do przygotowania oferty;</w:t>
      </w:r>
    </w:p>
    <w:p w:rsidR="001F51CA" w:rsidRPr="001F51CA" w:rsidRDefault="001F51CA" w:rsidP="001F51CA">
      <w:pPr>
        <w:numPr>
          <w:ilvl w:val="0"/>
          <w:numId w:val="22"/>
        </w:numPr>
        <w:suppressAutoHyphens w:val="0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>Zapoznałem się ze stanem zapoznałem/</w:t>
      </w:r>
      <w:proofErr w:type="spellStart"/>
      <w:r w:rsidRPr="001F51CA">
        <w:rPr>
          <w:rFonts w:asciiTheme="minorHAnsi" w:hAnsiTheme="minorHAnsi"/>
          <w:sz w:val="22"/>
          <w:szCs w:val="22"/>
        </w:rPr>
        <w:t>am</w:t>
      </w:r>
      <w:proofErr w:type="spellEnd"/>
      <w:r w:rsidRPr="001F51CA">
        <w:rPr>
          <w:rFonts w:asciiTheme="minorHAnsi" w:hAnsiTheme="minorHAnsi"/>
          <w:sz w:val="22"/>
          <w:szCs w:val="22"/>
        </w:rPr>
        <w:t xml:space="preserve"> się ze stanem technicznym samochodu będącego przedmiotem sprzedaży i nie wnoszę z tego tytułu żadnych uwag i zastrzeżeń (dotyczy tych oferentów, którzy zapoznali się ze stanem samochodu będącego przedmiotem przetargu);</w:t>
      </w:r>
    </w:p>
    <w:p w:rsidR="001F51CA" w:rsidRPr="001F51CA" w:rsidRDefault="001F51CA" w:rsidP="001F51CA">
      <w:pPr>
        <w:numPr>
          <w:ilvl w:val="0"/>
          <w:numId w:val="22"/>
        </w:numPr>
        <w:suppressAutoHyphens w:val="0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>Ponoszę odpowiedzialność za skutki wynikające z rezygnacji z oględzin samochodu (dotyczy wykonawców, którzy nie dokonali oględzin);</w:t>
      </w:r>
    </w:p>
    <w:p w:rsidR="001F51CA" w:rsidRPr="001F51CA" w:rsidRDefault="001F51CA" w:rsidP="001F51CA">
      <w:pPr>
        <w:numPr>
          <w:ilvl w:val="0"/>
          <w:numId w:val="22"/>
        </w:numPr>
        <w:suppressAutoHyphens w:val="0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 xml:space="preserve">Jestem związany niniejsza ofertą przez okres 7 dni licząc od daty otwarcia ofert. </w:t>
      </w:r>
    </w:p>
    <w:p w:rsidR="001F51CA" w:rsidRPr="001F51CA" w:rsidRDefault="001F51CA" w:rsidP="001F51CA">
      <w:pPr>
        <w:numPr>
          <w:ilvl w:val="0"/>
          <w:numId w:val="22"/>
        </w:numPr>
        <w:suppressAutoHyphens w:val="0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t>W przypadku wyboru mojej oferty zobowiązuję się do zawarcia umowy w miejscu i terminie w</w:t>
      </w:r>
      <w:r w:rsidR="0080438E">
        <w:rPr>
          <w:rFonts w:asciiTheme="minorHAnsi" w:hAnsiTheme="minorHAnsi"/>
          <w:sz w:val="22"/>
          <w:szCs w:val="22"/>
        </w:rPr>
        <w:t>yznaczonym przez Miejski Zarząd Dróg i Mostów w Jeleniej Górze.</w:t>
      </w:r>
    </w:p>
    <w:p w:rsidR="001F51CA" w:rsidRDefault="001F51CA" w:rsidP="001F51CA">
      <w:pPr>
        <w:numPr>
          <w:ilvl w:val="0"/>
          <w:numId w:val="22"/>
        </w:numPr>
        <w:suppressAutoHyphens w:val="0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1F51CA">
        <w:rPr>
          <w:rFonts w:asciiTheme="minorHAnsi" w:hAnsiTheme="minorHAnsi"/>
          <w:sz w:val="22"/>
          <w:szCs w:val="22"/>
        </w:rPr>
        <w:lastRenderedPageBreak/>
        <w:t xml:space="preserve">Zobowiązuję się do wpłaty oferowanej kwoty za w/w samochód na rachunek bankowy wskazany przez </w:t>
      </w:r>
      <w:r w:rsidR="0080438E">
        <w:rPr>
          <w:rFonts w:asciiTheme="minorHAnsi" w:hAnsiTheme="minorHAnsi"/>
          <w:sz w:val="22"/>
          <w:szCs w:val="22"/>
        </w:rPr>
        <w:t>Miejski zarząd Dróg i Mostów w Jeleniej Górze</w:t>
      </w:r>
      <w:r w:rsidRPr="001F51CA">
        <w:rPr>
          <w:rFonts w:asciiTheme="minorHAnsi" w:hAnsiTheme="minorHAnsi"/>
          <w:sz w:val="22"/>
          <w:szCs w:val="22"/>
        </w:rPr>
        <w:t xml:space="preserve"> w terminie do 7 dni od dnia zawarcia umowy sprzedaży. Za dzień zapłaty uznaje się datę uznania rachunku Sprzedającego.</w:t>
      </w:r>
    </w:p>
    <w:p w:rsidR="00713731" w:rsidRDefault="00713731" w:rsidP="00713731">
      <w:p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713731" w:rsidRDefault="00713731" w:rsidP="00713731">
      <w:p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załączeniu dowód wpłaty wadium.</w:t>
      </w:r>
    </w:p>
    <w:p w:rsidR="00713731" w:rsidRDefault="00713731" w:rsidP="00713731">
      <w:p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nie wygrania przetargu, wadium proszę zwrócić na konto bankowe nr………………………………………………………………………………………………………………………………………………………….</w:t>
      </w:r>
    </w:p>
    <w:p w:rsidR="00713731" w:rsidRPr="001F51CA" w:rsidRDefault="00713731" w:rsidP="00713731">
      <w:p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Wyrażam zgodę, aby w przypadku wyboru mojej oferty jako najkorzystniejszej pod względem oferowanej ceny  - kwota wadium została zaliczona na poczet ceny. </w:t>
      </w:r>
    </w:p>
    <w:p w:rsidR="008E0848" w:rsidRDefault="008E0848" w:rsidP="008E0848">
      <w:pPr>
        <w:spacing w:before="240"/>
        <w:rPr>
          <w:rFonts w:asciiTheme="minorHAnsi" w:hAnsiTheme="minorHAnsi"/>
          <w:sz w:val="22"/>
          <w:szCs w:val="22"/>
        </w:rPr>
      </w:pPr>
    </w:p>
    <w:p w:rsidR="001F51CA" w:rsidRPr="001F51CA" w:rsidRDefault="008E0848" w:rsidP="008E084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…………………………, dnia ……………… 2016</w:t>
      </w:r>
      <w:r w:rsidR="001F51CA" w:rsidRPr="001F51CA">
        <w:rPr>
          <w:rFonts w:asciiTheme="minorHAnsi" w:hAnsiTheme="minorHAnsi"/>
          <w:sz w:val="22"/>
          <w:szCs w:val="22"/>
        </w:rPr>
        <w:t xml:space="preserve"> r.</w:t>
      </w:r>
      <w:r w:rsidR="001F51CA" w:rsidRPr="001F51CA">
        <w:rPr>
          <w:rFonts w:asciiTheme="minorHAnsi" w:hAnsiTheme="minorHAnsi"/>
          <w:sz w:val="22"/>
          <w:szCs w:val="22"/>
        </w:rPr>
        <w:br/>
      </w:r>
      <w:r w:rsidR="001F51CA" w:rsidRPr="001F51CA">
        <w:rPr>
          <w:rFonts w:asciiTheme="minorHAnsi" w:hAnsiTheme="minorHAnsi"/>
          <w:sz w:val="22"/>
          <w:szCs w:val="22"/>
        </w:rPr>
        <w:br/>
      </w:r>
    </w:p>
    <w:p w:rsidR="001F51CA" w:rsidRPr="000E7B7B" w:rsidRDefault="001F51CA" w:rsidP="001F51CA">
      <w:pPr>
        <w:spacing w:before="120"/>
        <w:ind w:left="4502"/>
        <w:jc w:val="center"/>
        <w:rPr>
          <w:rFonts w:ascii="Arial Narrow" w:hAnsi="Arial Narrow"/>
          <w:sz w:val="18"/>
          <w:szCs w:val="18"/>
        </w:rPr>
      </w:pPr>
      <w:r w:rsidRPr="000E7B7B">
        <w:rPr>
          <w:rFonts w:ascii="Arial Narrow" w:hAnsi="Arial Narrow"/>
          <w:sz w:val="18"/>
          <w:szCs w:val="18"/>
        </w:rPr>
        <w:t>…………………………………........................</w:t>
      </w:r>
    </w:p>
    <w:p w:rsidR="001F51CA" w:rsidRDefault="008E0848" w:rsidP="001F51CA">
      <w:pPr>
        <w:spacing w:before="120"/>
        <w:ind w:left="4502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Czytelny </w:t>
      </w:r>
      <w:r w:rsidR="001F51CA" w:rsidRPr="000E7B7B">
        <w:rPr>
          <w:rFonts w:ascii="Arial Narrow" w:hAnsi="Arial Narrow"/>
          <w:sz w:val="18"/>
          <w:szCs w:val="18"/>
        </w:rPr>
        <w:t>podpis oferenta</w:t>
      </w:r>
    </w:p>
    <w:p w:rsidR="00620BAE" w:rsidRDefault="00620BAE" w:rsidP="00BF3034">
      <w:pPr>
        <w:pStyle w:val="Akapitzlist"/>
        <w:ind w:left="0"/>
        <w:jc w:val="both"/>
      </w:pPr>
    </w:p>
    <w:p w:rsidR="00620BAE" w:rsidRDefault="00620BAE" w:rsidP="00BF3034">
      <w:pPr>
        <w:pStyle w:val="Akapitzlist"/>
        <w:ind w:left="0"/>
        <w:jc w:val="both"/>
      </w:pPr>
    </w:p>
    <w:p w:rsidR="00620BAE" w:rsidRDefault="00620BAE" w:rsidP="00BF3034">
      <w:pPr>
        <w:pStyle w:val="Akapitzlist"/>
        <w:ind w:left="0"/>
        <w:jc w:val="both"/>
      </w:pPr>
    </w:p>
    <w:sectPr w:rsidR="00620BAE" w:rsidSect="00427BC6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9C" w:rsidRDefault="00B0219C">
      <w:r>
        <w:separator/>
      </w:r>
    </w:p>
  </w:endnote>
  <w:endnote w:type="continuationSeparator" w:id="0">
    <w:p w:rsidR="00B0219C" w:rsidRDefault="00B0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76" w:rsidRDefault="00550BFD">
    <w:pPr>
      <w:jc w:val="right"/>
      <w:rPr>
        <w:rFonts w:ascii="Lucida Sans Unicode" w:hAnsi="Lucida Sans Unicode"/>
        <w:sz w:val="14"/>
      </w:rPr>
    </w:pPr>
    <w:r>
      <w:rPr>
        <w:rFonts w:ascii="Lucida Sans Unicode" w:hAnsi="Lucida Sans Unicode"/>
        <w:sz w:val="14"/>
      </w:rPr>
      <w:t>Miejski</w:t>
    </w:r>
    <w:r w:rsidRPr="00243F54">
      <w:rPr>
        <w:rFonts w:ascii="Lucida Sans Unicode" w:hAnsi="Lucida Sans Unicode"/>
        <w:sz w:val="14"/>
      </w:rPr>
      <w:t xml:space="preserve"> </w:t>
    </w:r>
    <w:r>
      <w:rPr>
        <w:rFonts w:ascii="Lucida Sans Unicode" w:hAnsi="Lucida Sans Unicode"/>
        <w:sz w:val="14"/>
      </w:rPr>
      <w:t>Zarząd</w:t>
    </w:r>
    <w:r w:rsidRPr="00243F54">
      <w:rPr>
        <w:rFonts w:ascii="Lucida Sans Unicode" w:hAnsi="Lucida Sans Unicode"/>
        <w:sz w:val="14"/>
      </w:rPr>
      <w:t xml:space="preserve"> </w:t>
    </w:r>
    <w:r>
      <w:rPr>
        <w:rFonts w:ascii="Lucida Sans Unicode" w:hAnsi="Lucida Sans Unicode"/>
        <w:sz w:val="14"/>
      </w:rPr>
      <w:t>Dróg</w:t>
    </w:r>
    <w:r w:rsidRPr="00243F54">
      <w:rPr>
        <w:rFonts w:ascii="Lucida Sans Unicode" w:hAnsi="Lucida Sans Unicode"/>
        <w:sz w:val="14"/>
      </w:rPr>
      <w:t xml:space="preserve"> i </w:t>
    </w:r>
    <w:r>
      <w:rPr>
        <w:rFonts w:ascii="Lucida Sans Unicode" w:hAnsi="Lucida Sans Unicode"/>
        <w:sz w:val="14"/>
      </w:rPr>
      <w:t>Mostów</w:t>
    </w:r>
  </w:p>
  <w:p w:rsidR="006B4776" w:rsidRPr="00243F54" w:rsidRDefault="00550BFD">
    <w:pPr>
      <w:jc w:val="right"/>
      <w:rPr>
        <w:rFonts w:ascii="Lucida Sans Unicode" w:hAnsi="Lucida Sans Unicode"/>
        <w:sz w:val="14"/>
      </w:rPr>
    </w:pPr>
    <w:r>
      <w:rPr>
        <w:rFonts w:ascii="Lucida Sans Unicode" w:hAnsi="Lucida Sans Unicode"/>
        <w:sz w:val="14"/>
      </w:rPr>
      <w:t>ul.</w:t>
    </w:r>
    <w:r w:rsidRPr="00243F54">
      <w:rPr>
        <w:rFonts w:ascii="Lucida Sans Unicode" w:hAnsi="Lucida Sans Unicode"/>
        <w:sz w:val="14"/>
      </w:rPr>
      <w:t xml:space="preserve"> </w:t>
    </w:r>
    <w:r>
      <w:rPr>
        <w:rFonts w:ascii="Lucida Sans Unicode" w:hAnsi="Lucida Sans Unicode"/>
        <w:sz w:val="14"/>
      </w:rPr>
      <w:t>Ptasia</w:t>
    </w:r>
    <w:r w:rsidRPr="00243F54">
      <w:rPr>
        <w:rFonts w:ascii="Lucida Sans Unicode" w:hAnsi="Lucida Sans Unicode"/>
        <w:sz w:val="14"/>
      </w:rPr>
      <w:t xml:space="preserve"> 2 a, 58-500 </w:t>
    </w:r>
    <w:r>
      <w:rPr>
        <w:rFonts w:ascii="Lucida Sans Unicode" w:hAnsi="Lucida Sans Unicode"/>
        <w:sz w:val="14"/>
      </w:rPr>
      <w:t>Jelenia</w:t>
    </w:r>
    <w:r w:rsidRPr="00243F54">
      <w:rPr>
        <w:rFonts w:ascii="Lucida Sans Unicode" w:hAnsi="Lucida Sans Unicode"/>
        <w:sz w:val="14"/>
      </w:rPr>
      <w:t xml:space="preserve"> </w:t>
    </w:r>
    <w:r>
      <w:rPr>
        <w:rFonts w:ascii="Lucida Sans Unicode" w:hAnsi="Lucida Sans Unicode"/>
        <w:sz w:val="14"/>
      </w:rPr>
      <w:t>Góra</w:t>
    </w:r>
  </w:p>
  <w:p w:rsidR="006B4776" w:rsidRDefault="00550BFD">
    <w:pPr>
      <w:jc w:val="right"/>
      <w:rPr>
        <w:rFonts w:ascii="Lucida Sans Unicode" w:hAnsi="Lucida Sans Unicode"/>
        <w:sz w:val="14"/>
        <w:lang w:val="en-US"/>
      </w:rPr>
    </w:pPr>
    <w:r>
      <w:rPr>
        <w:rFonts w:ascii="Lucida Sans Unicode" w:hAnsi="Lucida Sans Unicode"/>
        <w:sz w:val="14"/>
        <w:lang w:val="en-US"/>
      </w:rPr>
      <w:t>tel.: +48 75 64 20 033</w:t>
    </w:r>
  </w:p>
  <w:p w:rsidR="006B4776" w:rsidRDefault="00550BFD">
    <w:pPr>
      <w:jc w:val="right"/>
      <w:rPr>
        <w:rFonts w:ascii="Lucida Sans Unicode" w:eastAsia="Lucida Sans Unicode" w:hAnsi="Lucida Sans Unicode"/>
        <w:sz w:val="14"/>
        <w:lang w:val="en-US"/>
      </w:rPr>
    </w:pPr>
    <w:r>
      <w:rPr>
        <w:rFonts w:ascii="Lucida Sans Unicode" w:hAnsi="Lucida Sans Unicode"/>
        <w:sz w:val="14"/>
        <w:lang w:val="en-US"/>
      </w:rPr>
      <w:t>fax: +48 75 64 20 034</w:t>
    </w:r>
  </w:p>
  <w:p w:rsidR="006B4776" w:rsidRDefault="00550BFD">
    <w:pPr>
      <w:jc w:val="right"/>
      <w:rPr>
        <w:lang w:val="en-US"/>
      </w:rPr>
    </w:pPr>
    <w:r>
      <w:rPr>
        <w:rFonts w:ascii="Lucida Sans Unicode" w:eastAsia="Lucida Sans Unicode" w:hAnsi="Lucida Sans Unicode"/>
        <w:sz w:val="14"/>
        <w:lang w:val="en-US"/>
      </w:rPr>
      <w:t xml:space="preserve"> </w:t>
    </w:r>
    <w:r>
      <w:rPr>
        <w:rFonts w:ascii="Lucida Sans Unicode" w:hAnsi="Lucida Sans Unicode"/>
        <w:sz w:val="14"/>
        <w:lang w:val="en-US"/>
      </w:rPr>
      <w:t xml:space="preserve">e-mail: </w:t>
    </w:r>
    <w:r w:rsidRPr="00243F54">
      <w:rPr>
        <w:rFonts w:ascii="Lucida Sans Unicode" w:hAnsi="Lucida Sans Unicode"/>
        <w:sz w:val="14"/>
        <w:lang w:val="en-US"/>
      </w:rPr>
      <w:t>sekretariat.mzdim@jeleniagora.pl</w:t>
    </w:r>
  </w:p>
  <w:p w:rsidR="006B4776" w:rsidRDefault="006B477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9C" w:rsidRDefault="00B0219C">
      <w:r>
        <w:separator/>
      </w:r>
    </w:p>
  </w:footnote>
  <w:footnote w:type="continuationSeparator" w:id="0">
    <w:p w:rsidR="00B0219C" w:rsidRDefault="00B0219C">
      <w:r>
        <w:continuationSeparator/>
      </w:r>
    </w:p>
  </w:footnote>
  <w:footnote w:id="1">
    <w:p w:rsidR="001F51CA" w:rsidRPr="00F218C2" w:rsidRDefault="001F51CA" w:rsidP="001F51CA">
      <w:pPr>
        <w:pStyle w:val="Tekstprzypisudolnego"/>
        <w:rPr>
          <w:rFonts w:ascii="Arial Narrow" w:hAnsi="Arial Narrow"/>
          <w:sz w:val="16"/>
        </w:rPr>
      </w:pPr>
      <w:r w:rsidRPr="00C87832">
        <w:rPr>
          <w:rStyle w:val="Odwoanieprzypisudolnego"/>
          <w:rFonts w:ascii="Arial Narrow" w:hAnsi="Arial Narrow"/>
        </w:rPr>
        <w:footnoteRef/>
      </w:r>
      <w:r w:rsidRPr="00C87832">
        <w:rPr>
          <w:rFonts w:ascii="Arial Narrow" w:hAnsi="Arial Narrow"/>
        </w:rPr>
        <w:t xml:space="preserve"> </w:t>
      </w:r>
      <w:r w:rsidRPr="00F218C2">
        <w:rPr>
          <w:rFonts w:ascii="Arial Narrow" w:hAnsi="Arial Narrow"/>
          <w:sz w:val="14"/>
          <w:szCs w:val="18"/>
        </w:rPr>
        <w:t>Nie dotyczy osób fizycznych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76" w:rsidRDefault="00550BFD">
    <w:pPr>
      <w:ind w:left="2836"/>
      <w:jc w:val="right"/>
    </w:pPr>
    <w:r>
      <w:rPr>
        <w:rFonts w:ascii="Lucida Sans Unicode" w:eastAsia="Lucida Sans Unicode" w:hAnsi="Lucida Sans Unicode"/>
        <w:sz w:val="28"/>
        <w:szCs w:val="28"/>
      </w:rPr>
      <w:t xml:space="preserve">     </w:t>
    </w:r>
  </w:p>
  <w:p w:rsidR="006B4776" w:rsidRDefault="006B4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76" w:rsidRDefault="00243F54">
    <w:pPr>
      <w:pStyle w:val="Nagwek"/>
      <w:tabs>
        <w:tab w:val="clear" w:pos="4536"/>
        <w:tab w:val="clear" w:pos="9072"/>
        <w:tab w:val="center" w:pos="2490"/>
        <w:tab w:val="right" w:pos="7920"/>
      </w:tabs>
      <w:ind w:left="2494"/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6350</wp:posOffset>
          </wp:positionV>
          <wp:extent cx="665480" cy="79756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97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463550</wp:posOffset>
              </wp:positionV>
              <wp:extent cx="354330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493B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6.5pt" to="39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uylwIAAHc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" strokeweight=".26mm">
              <v:stroke joinstyle="miter" endcap="square"/>
            </v:line>
          </w:pict>
        </mc:Fallback>
      </mc:AlternateContent>
    </w:r>
    <w:r w:rsidR="00550BFD">
      <w:rPr>
        <w:rFonts w:ascii="Lucida Sans Unicode" w:hAnsi="Lucida Sans Unicode"/>
        <w:sz w:val="32"/>
        <w:szCs w:val="32"/>
      </w:rPr>
      <w:tab/>
    </w:r>
    <w:r w:rsidR="00550BFD">
      <w:rPr>
        <w:rFonts w:ascii="Lucida Sans Unicode" w:hAnsi="Lucida Sans Unicode"/>
        <w:sz w:val="24"/>
        <w:szCs w:val="24"/>
      </w:rPr>
      <w:t>Miejski Zarząd Dróg i Mostów w Jeleniej Górze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5"/>
    <w:multiLevelType w:val="multilevel"/>
    <w:tmpl w:val="DB9C9424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Zero"/>
      <w:isLgl/>
      <w:lvlText w:val="%1.%2"/>
      <w:lvlJc w:val="left"/>
      <w:pPr>
        <w:ind w:left="3945" w:hanging="112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56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4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45" w:hanging="11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40" w:hanging="1440"/>
      </w:pPr>
      <w:rPr>
        <w:rFonts w:hint="default"/>
      </w:rPr>
    </w:lvl>
  </w:abstractNum>
  <w:abstractNum w:abstractNumId="4" w15:restartNumberingAfterBreak="0">
    <w:nsid w:val="06A76D3D"/>
    <w:multiLevelType w:val="hybridMultilevel"/>
    <w:tmpl w:val="3DEAA670"/>
    <w:lvl w:ilvl="0" w:tplc="995CF2F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F8A61FD"/>
    <w:multiLevelType w:val="hybridMultilevel"/>
    <w:tmpl w:val="CDE67498"/>
    <w:lvl w:ilvl="0" w:tplc="995C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F3A1D"/>
    <w:multiLevelType w:val="hybridMultilevel"/>
    <w:tmpl w:val="55AE6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1AE6"/>
    <w:multiLevelType w:val="hybridMultilevel"/>
    <w:tmpl w:val="3208B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45CB"/>
    <w:multiLevelType w:val="hybridMultilevel"/>
    <w:tmpl w:val="42A65CD6"/>
    <w:lvl w:ilvl="0" w:tplc="05B40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0CFB"/>
    <w:multiLevelType w:val="hybridMultilevel"/>
    <w:tmpl w:val="352ADD14"/>
    <w:lvl w:ilvl="0" w:tplc="995CF2F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0884B26"/>
    <w:multiLevelType w:val="hybridMultilevel"/>
    <w:tmpl w:val="FCAA91B4"/>
    <w:lvl w:ilvl="0" w:tplc="06CE8F9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869CC"/>
    <w:multiLevelType w:val="hybridMultilevel"/>
    <w:tmpl w:val="EC5E635A"/>
    <w:lvl w:ilvl="0" w:tplc="05B40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21378"/>
    <w:multiLevelType w:val="hybridMultilevel"/>
    <w:tmpl w:val="09BEF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2EC"/>
    <w:multiLevelType w:val="hybridMultilevel"/>
    <w:tmpl w:val="407AE158"/>
    <w:lvl w:ilvl="0" w:tplc="3AA67E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A006A"/>
    <w:multiLevelType w:val="multilevel"/>
    <w:tmpl w:val="E49E2D2C"/>
    <w:lvl w:ilvl="0">
      <w:start w:val="6"/>
      <w:numFmt w:val="low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FC27070"/>
    <w:multiLevelType w:val="hybridMultilevel"/>
    <w:tmpl w:val="860606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D320E"/>
    <w:multiLevelType w:val="hybridMultilevel"/>
    <w:tmpl w:val="04B84898"/>
    <w:lvl w:ilvl="0" w:tplc="F754D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95019"/>
    <w:multiLevelType w:val="hybridMultilevel"/>
    <w:tmpl w:val="3A60E1DA"/>
    <w:lvl w:ilvl="0" w:tplc="3DFEC6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E38E5"/>
    <w:multiLevelType w:val="hybridMultilevel"/>
    <w:tmpl w:val="C2502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D3458"/>
    <w:multiLevelType w:val="hybridMultilevel"/>
    <w:tmpl w:val="C42EC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E48F9"/>
    <w:multiLevelType w:val="hybridMultilevel"/>
    <w:tmpl w:val="0608A71C"/>
    <w:lvl w:ilvl="0" w:tplc="041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EBD6256A">
      <w:start w:val="1"/>
      <w:numFmt w:val="lowerLetter"/>
      <w:lvlText w:val="%6)"/>
      <w:lvlJc w:val="right"/>
      <w:pPr>
        <w:tabs>
          <w:tab w:val="num" w:pos="750"/>
        </w:tabs>
        <w:ind w:left="75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abstractNum w:abstractNumId="21" w15:restartNumberingAfterBreak="0">
    <w:nsid w:val="58A621B2"/>
    <w:multiLevelType w:val="hybridMultilevel"/>
    <w:tmpl w:val="EB0E3D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C415F4"/>
    <w:multiLevelType w:val="hybridMultilevel"/>
    <w:tmpl w:val="B58C74A8"/>
    <w:lvl w:ilvl="0" w:tplc="17C07F2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61847"/>
    <w:multiLevelType w:val="hybridMultilevel"/>
    <w:tmpl w:val="2872E342"/>
    <w:lvl w:ilvl="0" w:tplc="D0721A6E">
      <w:start w:val="4"/>
      <w:numFmt w:val="decimal"/>
      <w:lvlText w:val="%1.1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46019"/>
    <w:multiLevelType w:val="hybridMultilevel"/>
    <w:tmpl w:val="E9BA37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E4DDA"/>
    <w:multiLevelType w:val="hybridMultilevel"/>
    <w:tmpl w:val="3E747368"/>
    <w:lvl w:ilvl="0" w:tplc="C85E319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61A7B"/>
    <w:multiLevelType w:val="hybridMultilevel"/>
    <w:tmpl w:val="BAC8FDD2"/>
    <w:lvl w:ilvl="0" w:tplc="F754D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92E67"/>
    <w:multiLevelType w:val="hybridMultilevel"/>
    <w:tmpl w:val="AD6A705E"/>
    <w:lvl w:ilvl="0" w:tplc="A3F46E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20A61"/>
    <w:multiLevelType w:val="hybridMultilevel"/>
    <w:tmpl w:val="B5564E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F0036"/>
    <w:multiLevelType w:val="hybridMultilevel"/>
    <w:tmpl w:val="ABFA2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F5400"/>
    <w:multiLevelType w:val="hybridMultilevel"/>
    <w:tmpl w:val="9C784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10"/>
  </w:num>
  <w:num w:numId="6">
    <w:abstractNumId w:val="28"/>
  </w:num>
  <w:num w:numId="7">
    <w:abstractNumId w:val="3"/>
  </w:num>
  <w:num w:numId="8">
    <w:abstractNumId w:val="17"/>
  </w:num>
  <w:num w:numId="9">
    <w:abstractNumId w:val="14"/>
  </w:num>
  <w:num w:numId="10">
    <w:abstractNumId w:val="18"/>
  </w:num>
  <w:num w:numId="11">
    <w:abstractNumId w:val="24"/>
  </w:num>
  <w:num w:numId="12">
    <w:abstractNumId w:val="13"/>
  </w:num>
  <w:num w:numId="13">
    <w:abstractNumId w:val="22"/>
  </w:num>
  <w:num w:numId="14">
    <w:abstractNumId w:val="29"/>
  </w:num>
  <w:num w:numId="15">
    <w:abstractNumId w:val="2"/>
  </w:num>
  <w:num w:numId="16">
    <w:abstractNumId w:val="27"/>
  </w:num>
  <w:num w:numId="17">
    <w:abstractNumId w:val="16"/>
  </w:num>
  <w:num w:numId="18">
    <w:abstractNumId w:val="19"/>
  </w:num>
  <w:num w:numId="19">
    <w:abstractNumId w:val="8"/>
  </w:num>
  <w:num w:numId="20">
    <w:abstractNumId w:val="26"/>
  </w:num>
  <w:num w:numId="21">
    <w:abstractNumId w:val="9"/>
  </w:num>
  <w:num w:numId="22">
    <w:abstractNumId w:val="20"/>
  </w:num>
  <w:num w:numId="23">
    <w:abstractNumId w:val="30"/>
  </w:num>
  <w:num w:numId="24">
    <w:abstractNumId w:val="5"/>
  </w:num>
  <w:num w:numId="25">
    <w:abstractNumId w:val="15"/>
  </w:num>
  <w:num w:numId="26">
    <w:abstractNumId w:val="21"/>
  </w:num>
  <w:num w:numId="27">
    <w:abstractNumId w:val="25"/>
  </w:num>
  <w:num w:numId="28">
    <w:abstractNumId w:val="7"/>
  </w:num>
  <w:num w:numId="29">
    <w:abstractNumId w:val="6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54"/>
    <w:rsid w:val="0009245E"/>
    <w:rsid w:val="000E2A28"/>
    <w:rsid w:val="000E30EA"/>
    <w:rsid w:val="0015028D"/>
    <w:rsid w:val="001F51CA"/>
    <w:rsid w:val="00231068"/>
    <w:rsid w:val="00243F54"/>
    <w:rsid w:val="002A199C"/>
    <w:rsid w:val="002E38AC"/>
    <w:rsid w:val="0031539C"/>
    <w:rsid w:val="003215D9"/>
    <w:rsid w:val="00427BC6"/>
    <w:rsid w:val="004466DF"/>
    <w:rsid w:val="00482EE2"/>
    <w:rsid w:val="004B2734"/>
    <w:rsid w:val="00544206"/>
    <w:rsid w:val="00550BFD"/>
    <w:rsid w:val="005F151F"/>
    <w:rsid w:val="00620BAE"/>
    <w:rsid w:val="00645EB9"/>
    <w:rsid w:val="00693480"/>
    <w:rsid w:val="006B4776"/>
    <w:rsid w:val="006D7169"/>
    <w:rsid w:val="00713731"/>
    <w:rsid w:val="007C282B"/>
    <w:rsid w:val="0080438E"/>
    <w:rsid w:val="008E0848"/>
    <w:rsid w:val="00914BD4"/>
    <w:rsid w:val="009712E9"/>
    <w:rsid w:val="0097368F"/>
    <w:rsid w:val="00A22BF1"/>
    <w:rsid w:val="00A43EED"/>
    <w:rsid w:val="00A60E23"/>
    <w:rsid w:val="00AA6824"/>
    <w:rsid w:val="00AE67E7"/>
    <w:rsid w:val="00AF245B"/>
    <w:rsid w:val="00B0219C"/>
    <w:rsid w:val="00B22241"/>
    <w:rsid w:val="00B44FB0"/>
    <w:rsid w:val="00B94B84"/>
    <w:rsid w:val="00BC2F5A"/>
    <w:rsid w:val="00BF3034"/>
    <w:rsid w:val="00C34C85"/>
    <w:rsid w:val="00C82044"/>
    <w:rsid w:val="00DC5600"/>
    <w:rsid w:val="00E96F1B"/>
    <w:rsid w:val="00F97CC2"/>
    <w:rsid w:val="00FA53BA"/>
    <w:rsid w:val="00FB0E63"/>
    <w:rsid w:val="00F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4A7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0438E"/>
    <w:pPr>
      <w:suppressAutoHyphens/>
    </w:pPr>
    <w:rPr>
      <w:rFonts w:ascii="Verdana" w:hAnsi="Verdana" w:cs="Lucida Sans Unicode"/>
      <w:szCs w:val="1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naglowek">
    <w:name w:val="naglowe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 w:cs="Bookman Old Styl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708"/>
    </w:pPr>
    <w:rPr>
      <w:rFonts w:ascii="Bookman Old Style" w:hAnsi="Bookman Old Style" w:cs="Bookman Old Style"/>
    </w:rPr>
  </w:style>
  <w:style w:type="paragraph" w:customStyle="1" w:styleId="Tekstkomentarza1">
    <w:name w:val="Tekst komentarza1"/>
    <w:basedOn w:val="Normalny"/>
    <w:rPr>
      <w:szCs w:val="20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rFonts w:ascii="Bookman Old Style" w:hAnsi="Bookman Old Style" w:cs="Bookman Old Style"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rPr>
      <w:szCs w:val="20"/>
    </w:rPr>
  </w:style>
  <w:style w:type="table" w:styleId="Tabela-Siatka">
    <w:name w:val="Table Grid"/>
    <w:basedOn w:val="Standardowy"/>
    <w:uiPriority w:val="39"/>
    <w:rsid w:val="006D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3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80"/>
    <w:rPr>
      <w:rFonts w:ascii="Segoe UI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rsid w:val="001F51C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F51CA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1F51CA"/>
    <w:pPr>
      <w:suppressAutoHyphens w:val="0"/>
    </w:pPr>
    <w:rPr>
      <w:rFonts w:ascii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51CA"/>
  </w:style>
  <w:style w:type="character" w:styleId="Odwoanieprzypisudolnego">
    <w:name w:val="footnote reference"/>
    <w:basedOn w:val="Domylnaczcionkaakapitu"/>
    <w:semiHidden/>
    <w:rsid w:val="001F51CA"/>
    <w:rPr>
      <w:vertAlign w:val="superscript"/>
    </w:rPr>
  </w:style>
  <w:style w:type="paragraph" w:styleId="Tytu">
    <w:name w:val="Title"/>
    <w:basedOn w:val="Normalny"/>
    <w:link w:val="TytuZnak"/>
    <w:qFormat/>
    <w:rsid w:val="001F51CA"/>
    <w:pPr>
      <w:suppressAutoHyphens w:val="0"/>
      <w:jc w:val="center"/>
    </w:pPr>
    <w:rPr>
      <w:rFonts w:ascii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51CA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ko@jelenia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lko@jelenia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2016-01-21T06:51:00Z</dcterms:created>
  <dcterms:modified xsi:type="dcterms:W3CDTF">2016-08-08T13:15:00Z</dcterms:modified>
</cp:coreProperties>
</file>